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8" w:rsidRPr="00915918" w:rsidRDefault="00915918" w:rsidP="00915918">
      <w:r>
        <w:t>№</w:t>
      </w:r>
      <w:r>
        <w:tab/>
        <w:t>Наименование</w:t>
      </w:r>
      <w:r>
        <w:tab/>
      </w:r>
      <w:r>
        <w:rPr>
          <w:lang w:val="en-US"/>
        </w:rPr>
        <w:t xml:space="preserve"> </w:t>
      </w:r>
      <w:r>
        <w:t>Цены</w:t>
      </w:r>
      <w:r>
        <w:tab/>
        <w:t>На металоконструкции</w:t>
      </w:r>
      <w:bookmarkStart w:id="0" w:name="_GoBack"/>
      <w:bookmarkEnd w:id="0"/>
    </w:p>
    <w:p w:rsidR="00915918" w:rsidRDefault="00915918" w:rsidP="00915918">
      <w:r>
        <w:t>1</w:t>
      </w:r>
      <w:r>
        <w:tab/>
        <w:t xml:space="preserve">  &gt;&gt; Автоматические откатные ворота</w:t>
      </w:r>
    </w:p>
    <w:p w:rsidR="00915918" w:rsidRDefault="00915918" w:rsidP="00915918">
      <w:r>
        <w:t xml:space="preserve">  (на заказ любой сложности)</w:t>
      </w:r>
      <w:r>
        <w:tab/>
        <w:t>от 19 000 грн.</w:t>
      </w:r>
      <w:r>
        <w:tab/>
      </w:r>
    </w:p>
    <w:p w:rsidR="00915918" w:rsidRDefault="00915918" w:rsidP="00915918">
      <w:r>
        <w:t>2</w:t>
      </w:r>
      <w:r>
        <w:tab/>
        <w:t xml:space="preserve">  &gt;&gt; Автоматические распашные ворота</w:t>
      </w:r>
    </w:p>
    <w:p w:rsidR="00915918" w:rsidRDefault="00915918" w:rsidP="00915918">
      <w:r>
        <w:t xml:space="preserve">  (на заказ любой сложности)</w:t>
      </w:r>
      <w:r>
        <w:tab/>
        <w:t>от 18 500 грн.</w:t>
      </w:r>
      <w:r>
        <w:tab/>
      </w:r>
    </w:p>
    <w:p w:rsidR="00915918" w:rsidRDefault="00915918" w:rsidP="00915918">
      <w:r>
        <w:t>3</w:t>
      </w:r>
      <w:r>
        <w:tab/>
        <w:t xml:space="preserve">  &gt;&gt; Неавтоматические распашные ворота</w:t>
      </w:r>
    </w:p>
    <w:p w:rsidR="00915918" w:rsidRDefault="00915918" w:rsidP="00915918">
      <w:r>
        <w:t xml:space="preserve">  (на заказ любой сложности)</w:t>
      </w:r>
      <w:r>
        <w:tab/>
        <w:t>от 13 000 грн.</w:t>
      </w:r>
      <w:r>
        <w:tab/>
      </w:r>
    </w:p>
    <w:p w:rsidR="00915918" w:rsidRDefault="00915918" w:rsidP="00915918">
      <w:r>
        <w:t>4</w:t>
      </w:r>
      <w:r>
        <w:tab/>
        <w:t xml:space="preserve">  &gt;&gt; Металлические лестницы</w:t>
      </w:r>
    </w:p>
    <w:p w:rsidR="00915918" w:rsidRDefault="00915918" w:rsidP="00915918">
      <w:r>
        <w:t xml:space="preserve">  (на заказ любой сложности)</w:t>
      </w:r>
      <w:r>
        <w:tab/>
        <w:t>от 30 000 грн./т</w:t>
      </w:r>
      <w:r>
        <w:tab/>
      </w:r>
    </w:p>
    <w:p w:rsidR="00915918" w:rsidRDefault="00915918" w:rsidP="00915918">
      <w:r>
        <w:t>5</w:t>
      </w:r>
      <w:r>
        <w:tab/>
        <w:t xml:space="preserve">  &gt;&gt; Заборы из металлоконструкций</w:t>
      </w:r>
    </w:p>
    <w:p w:rsidR="00915918" w:rsidRDefault="00915918" w:rsidP="00915918">
      <w:r>
        <w:t xml:space="preserve">  (на заказ любой сложности)</w:t>
      </w:r>
      <w:r>
        <w:tab/>
        <w:t>от 300 грн./м</w:t>
      </w:r>
      <w:proofErr w:type="gramStart"/>
      <w:r>
        <w:t>2</w:t>
      </w:r>
      <w:proofErr w:type="gramEnd"/>
      <w:r>
        <w:tab/>
      </w:r>
    </w:p>
    <w:p w:rsidR="00915918" w:rsidRDefault="00915918" w:rsidP="00915918">
      <w:r>
        <w:t>6</w:t>
      </w:r>
      <w:r>
        <w:tab/>
        <w:t xml:space="preserve">  &gt;&gt; Ограждения из металлоконструкций</w:t>
      </w:r>
    </w:p>
    <w:p w:rsidR="00915918" w:rsidRDefault="00915918" w:rsidP="00915918">
      <w:r>
        <w:t xml:space="preserve">  (на заказ любой сложности)</w:t>
      </w:r>
      <w:r>
        <w:tab/>
        <w:t>от 300 грн./м</w:t>
      </w:r>
      <w:proofErr w:type="gramStart"/>
      <w:r>
        <w:t>2</w:t>
      </w:r>
      <w:proofErr w:type="gramEnd"/>
      <w:r>
        <w:tab/>
      </w:r>
    </w:p>
    <w:p w:rsidR="00915918" w:rsidRDefault="00915918" w:rsidP="00915918">
      <w:r>
        <w:t>7</w:t>
      </w:r>
      <w:r>
        <w:tab/>
        <w:t xml:space="preserve">  &gt;&gt; Каркасы тентовых покрытий</w:t>
      </w:r>
    </w:p>
    <w:p w:rsidR="00915918" w:rsidRDefault="00915918" w:rsidP="00915918">
      <w:r>
        <w:t xml:space="preserve">  (на заказ любой сложности)</w:t>
      </w:r>
      <w:r>
        <w:tab/>
        <w:t>от 30 000 грн./т</w:t>
      </w:r>
      <w:r>
        <w:tab/>
      </w:r>
    </w:p>
    <w:p w:rsidR="00915918" w:rsidRDefault="00915918" w:rsidP="00915918">
      <w:r>
        <w:t>8</w:t>
      </w:r>
      <w:r>
        <w:tab/>
        <w:t xml:space="preserve">  &gt;&gt; Строительство ангаров</w:t>
      </w:r>
    </w:p>
    <w:p w:rsidR="00915918" w:rsidRDefault="00915918" w:rsidP="00915918">
      <w:r>
        <w:t xml:space="preserve">  - конструктив ангара из металлоконструкций;</w:t>
      </w:r>
    </w:p>
    <w:p w:rsidR="00915918" w:rsidRDefault="00915918" w:rsidP="00915918">
      <w:r>
        <w:t xml:space="preserve">  - обшивка </w:t>
      </w:r>
      <w:proofErr w:type="spellStart"/>
      <w:r>
        <w:t>профнастилом</w:t>
      </w:r>
      <w:proofErr w:type="spellEnd"/>
      <w:r>
        <w:t xml:space="preserve"> или </w:t>
      </w:r>
      <w:proofErr w:type="spellStart"/>
      <w:r>
        <w:t>сенд</w:t>
      </w:r>
      <w:proofErr w:type="gramStart"/>
      <w:r>
        <w:t>.п</w:t>
      </w:r>
      <w:proofErr w:type="gramEnd"/>
      <w:r>
        <w:t>анелями</w:t>
      </w:r>
      <w:proofErr w:type="spellEnd"/>
      <w:r>
        <w:t>;</w:t>
      </w:r>
      <w:r>
        <w:tab/>
        <w:t>от 2 700 грн./м2</w:t>
      </w:r>
      <w:r>
        <w:tab/>
      </w:r>
    </w:p>
    <w:p w:rsidR="00915918" w:rsidRDefault="00915918" w:rsidP="00915918">
      <w:r>
        <w:t>9</w:t>
      </w:r>
      <w:r>
        <w:tab/>
        <w:t xml:space="preserve">  &gt;&gt; Строительство складов</w:t>
      </w:r>
    </w:p>
    <w:p w:rsidR="00915918" w:rsidRDefault="00915918" w:rsidP="00915918">
      <w:r>
        <w:t xml:space="preserve">  - конструктив ангара из металлоконструкций;</w:t>
      </w:r>
    </w:p>
    <w:p w:rsidR="00915918" w:rsidRDefault="00915918" w:rsidP="00915918">
      <w:r>
        <w:t xml:space="preserve">  - обшивка </w:t>
      </w:r>
      <w:proofErr w:type="spellStart"/>
      <w:r>
        <w:t>профнастилом</w:t>
      </w:r>
      <w:proofErr w:type="spellEnd"/>
      <w:r>
        <w:t xml:space="preserve"> или </w:t>
      </w:r>
      <w:proofErr w:type="spellStart"/>
      <w:r>
        <w:t>сенд</w:t>
      </w:r>
      <w:proofErr w:type="gramStart"/>
      <w:r>
        <w:t>.п</w:t>
      </w:r>
      <w:proofErr w:type="gramEnd"/>
      <w:r>
        <w:t>анелями</w:t>
      </w:r>
      <w:proofErr w:type="spellEnd"/>
      <w:r>
        <w:t>;</w:t>
      </w:r>
      <w:r>
        <w:tab/>
        <w:t>от 2 700 грн./м2</w:t>
      </w:r>
      <w:r>
        <w:tab/>
      </w:r>
    </w:p>
    <w:p w:rsidR="00915918" w:rsidRDefault="00915918" w:rsidP="00915918">
      <w:r>
        <w:t>10</w:t>
      </w:r>
      <w:r>
        <w:tab/>
        <w:t xml:space="preserve">  &gt;&gt; Модульные туалеты</w:t>
      </w:r>
    </w:p>
    <w:p w:rsidR="00915918" w:rsidRDefault="00915918" w:rsidP="00915918">
      <w:r>
        <w:t xml:space="preserve">  (на заказ любой сложности)</w:t>
      </w:r>
      <w:r>
        <w:tab/>
      </w:r>
      <w:proofErr w:type="gramStart"/>
      <w:r>
        <w:t>договорная</w:t>
      </w:r>
      <w:proofErr w:type="gramEnd"/>
      <w:r>
        <w:tab/>
      </w:r>
    </w:p>
    <w:p w:rsidR="00915918" w:rsidRDefault="00915918" w:rsidP="00915918">
      <w:r>
        <w:t>11</w:t>
      </w:r>
      <w:r>
        <w:tab/>
        <w:t xml:space="preserve">  &gt;&gt; Модульные бытовки и прорабские</w:t>
      </w:r>
    </w:p>
    <w:p w:rsidR="00915918" w:rsidRDefault="00915918" w:rsidP="00915918">
      <w:r>
        <w:t xml:space="preserve">  (на заказ любой сложности)</w:t>
      </w:r>
      <w:r>
        <w:tab/>
        <w:t>от 8 000 грн.</w:t>
      </w:r>
      <w:r>
        <w:tab/>
      </w:r>
    </w:p>
    <w:p w:rsidR="00915918" w:rsidRDefault="00915918" w:rsidP="00915918">
      <w:r>
        <w:t>12</w:t>
      </w:r>
      <w:r>
        <w:tab/>
        <w:t xml:space="preserve">  &gt;&gt; Торговые ларьки, киоски и павильоны</w:t>
      </w:r>
    </w:p>
    <w:p w:rsidR="00915918" w:rsidRDefault="00915918" w:rsidP="00915918">
      <w:r>
        <w:t xml:space="preserve">  (на заказ любой сложности)</w:t>
      </w:r>
      <w:r>
        <w:tab/>
        <w:t>от 8 500 грн.</w:t>
      </w:r>
      <w:r>
        <w:tab/>
      </w:r>
    </w:p>
    <w:p w:rsidR="00915918" w:rsidRDefault="00915918" w:rsidP="00915918">
      <w:r>
        <w:t>14</w:t>
      </w:r>
      <w:r>
        <w:tab/>
        <w:t xml:space="preserve">  &gt;&gt; </w:t>
      </w:r>
      <w:proofErr w:type="spellStart"/>
      <w:r>
        <w:t>Металлокаркасы</w:t>
      </w:r>
      <w:proofErr w:type="spellEnd"/>
      <w:r>
        <w:t xml:space="preserve"> зданий</w:t>
      </w:r>
    </w:p>
    <w:p w:rsidR="00915918" w:rsidRDefault="00915918" w:rsidP="00915918">
      <w:r>
        <w:t xml:space="preserve">  (на заказ любой сложности)</w:t>
      </w:r>
      <w:r>
        <w:tab/>
        <w:t>от 27 000 грн./т</w:t>
      </w:r>
      <w:r>
        <w:tab/>
      </w:r>
    </w:p>
    <w:p w:rsidR="00915918" w:rsidRDefault="00915918" w:rsidP="00915918"/>
    <w:p w:rsidR="00915918" w:rsidRDefault="00915918" w:rsidP="00915918">
      <w:r>
        <w:t>15</w:t>
      </w:r>
      <w:r>
        <w:tab/>
        <w:t xml:space="preserve">  &gt;&gt; Строительные металлоконструкции</w:t>
      </w:r>
    </w:p>
    <w:p w:rsidR="00915918" w:rsidRDefault="00915918" w:rsidP="00915918">
      <w:r>
        <w:t xml:space="preserve">  (на заказ любой сложности)</w:t>
      </w:r>
      <w:r>
        <w:tab/>
        <w:t>от 27 000 грн./т</w:t>
      </w:r>
      <w:r>
        <w:tab/>
      </w:r>
    </w:p>
    <w:p w:rsidR="00915918" w:rsidRDefault="00915918" w:rsidP="00915918"/>
    <w:p w:rsidR="00915918" w:rsidRDefault="00915918" w:rsidP="00915918">
      <w:r>
        <w:t>16</w:t>
      </w:r>
      <w:r>
        <w:tab/>
        <w:t xml:space="preserve">  &gt;&gt; Каркасы мансардных этажей</w:t>
      </w:r>
    </w:p>
    <w:p w:rsidR="00857ECE" w:rsidRDefault="00915918" w:rsidP="00915918">
      <w:r>
        <w:t xml:space="preserve">  (на заказ любой сложности)</w:t>
      </w:r>
      <w:r>
        <w:tab/>
        <w:t>от 27 000 грн./т</w:t>
      </w:r>
    </w:p>
    <w:sectPr w:rsidR="0085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8"/>
    <w:rsid w:val="00857ECE"/>
    <w:rsid w:val="009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2016-03-15T08:20:00Z</dcterms:created>
  <dcterms:modified xsi:type="dcterms:W3CDTF">2016-03-15T08:22:00Z</dcterms:modified>
</cp:coreProperties>
</file>