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E2" w:rsidRPr="00D02204" w:rsidRDefault="001000E2" w:rsidP="001000E2">
      <w:pPr>
        <w:pStyle w:val="a4"/>
        <w:rPr>
          <w:sz w:val="23"/>
          <w:lang w:val="uk-UA"/>
        </w:rPr>
      </w:pPr>
      <w:r w:rsidRPr="00D02204">
        <w:rPr>
          <w:sz w:val="23"/>
          <w:lang w:val="uk-UA"/>
        </w:rPr>
        <w:t>ДОГОВІР № __</w:t>
      </w:r>
      <w:r w:rsidR="00B50FAF" w:rsidRPr="00D02204">
        <w:rPr>
          <w:sz w:val="23"/>
          <w:lang w:val="uk-UA"/>
        </w:rPr>
        <w:t>_________</w:t>
      </w:r>
      <w:r w:rsidRPr="00D02204">
        <w:rPr>
          <w:sz w:val="23"/>
          <w:lang w:val="uk-UA"/>
        </w:rPr>
        <w:t>__</w:t>
      </w:r>
      <w:bookmarkStart w:id="0" w:name="_GoBack"/>
      <w:bookmarkEnd w:id="0"/>
    </w:p>
    <w:p w:rsidR="001000E2" w:rsidRPr="00D02204" w:rsidRDefault="00AC6080" w:rsidP="001000E2">
      <w:pPr>
        <w:pStyle w:val="a5"/>
        <w:rPr>
          <w:sz w:val="23"/>
          <w:lang w:val="uk-UA"/>
        </w:rPr>
      </w:pPr>
      <w:r w:rsidRPr="00D02204">
        <w:rPr>
          <w:sz w:val="23"/>
          <w:lang w:val="uk-UA"/>
        </w:rPr>
        <w:t>п</w:t>
      </w:r>
      <w:r w:rsidR="001000E2" w:rsidRPr="00D02204">
        <w:rPr>
          <w:sz w:val="23"/>
          <w:lang w:val="uk-UA"/>
        </w:rPr>
        <w:t xml:space="preserve">ро проведення перевірки технічного </w:t>
      </w:r>
      <w:r w:rsidR="00EE4D0D" w:rsidRPr="00D02204">
        <w:rPr>
          <w:sz w:val="23"/>
          <w:lang w:val="uk-UA"/>
        </w:rPr>
        <w:t>стану</w:t>
      </w:r>
      <w:r w:rsidR="001000E2" w:rsidRPr="00D02204">
        <w:rPr>
          <w:sz w:val="23"/>
          <w:lang w:val="uk-UA"/>
        </w:rPr>
        <w:t xml:space="preserve"> колісних транспортних засобів </w:t>
      </w:r>
    </w:p>
    <w:p w:rsidR="001000E2" w:rsidRPr="00D02204" w:rsidRDefault="001000E2" w:rsidP="001000E2">
      <w:pPr>
        <w:pStyle w:val="a5"/>
        <w:rPr>
          <w:sz w:val="23"/>
          <w:lang w:val="uk-UA"/>
        </w:rPr>
      </w:pPr>
    </w:p>
    <w:p w:rsidR="001000E2" w:rsidRPr="00D02204" w:rsidRDefault="001000E2" w:rsidP="001000E2">
      <w:pPr>
        <w:jc w:val="both"/>
        <w:rPr>
          <w:sz w:val="23"/>
          <w:lang w:val="uk-UA"/>
        </w:rPr>
      </w:pPr>
      <w:r w:rsidRPr="00D02204">
        <w:rPr>
          <w:sz w:val="23"/>
          <w:lang w:val="uk-UA"/>
        </w:rPr>
        <w:t>м. Запоріжжя</w:t>
      </w:r>
      <w:r w:rsidRPr="00D02204">
        <w:rPr>
          <w:sz w:val="23"/>
          <w:lang w:val="uk-UA"/>
        </w:rPr>
        <w:tab/>
      </w:r>
      <w:r w:rsidRPr="00D02204">
        <w:rPr>
          <w:sz w:val="23"/>
          <w:lang w:val="uk-UA"/>
        </w:rPr>
        <w:tab/>
      </w:r>
      <w:r w:rsidRPr="00D02204">
        <w:rPr>
          <w:sz w:val="23"/>
          <w:lang w:val="uk-UA"/>
        </w:rPr>
        <w:tab/>
      </w:r>
      <w:r w:rsidRPr="00D02204">
        <w:rPr>
          <w:sz w:val="23"/>
          <w:lang w:val="uk-UA"/>
        </w:rPr>
        <w:tab/>
      </w:r>
      <w:r w:rsidRPr="00D02204">
        <w:rPr>
          <w:sz w:val="23"/>
          <w:lang w:val="uk-UA"/>
        </w:rPr>
        <w:tab/>
        <w:t xml:space="preserve">                                           __________________</w:t>
      </w:r>
      <w:r w:rsidR="00FF6597" w:rsidRPr="00D02204">
        <w:rPr>
          <w:sz w:val="23"/>
          <w:lang w:val="uk-UA"/>
        </w:rPr>
        <w:t xml:space="preserve"> 20</w:t>
      </w:r>
      <w:r w:rsidRPr="00D02204">
        <w:rPr>
          <w:sz w:val="23"/>
          <w:lang w:val="uk-UA"/>
        </w:rPr>
        <w:t>__</w:t>
      </w:r>
      <w:r w:rsidR="00047BE9" w:rsidRPr="00D02204">
        <w:rPr>
          <w:sz w:val="23"/>
          <w:lang w:val="uk-UA"/>
        </w:rPr>
        <w:t>р.</w:t>
      </w:r>
    </w:p>
    <w:p w:rsidR="00047BE9" w:rsidRPr="00D02204" w:rsidRDefault="001000E2" w:rsidP="001000E2">
      <w:pPr>
        <w:jc w:val="both"/>
        <w:rPr>
          <w:sz w:val="23"/>
          <w:lang w:val="uk-UA"/>
        </w:rPr>
      </w:pPr>
      <w:r w:rsidRPr="00D02204">
        <w:rPr>
          <w:sz w:val="23"/>
          <w:lang w:val="uk-UA"/>
        </w:rPr>
        <w:tab/>
      </w:r>
    </w:p>
    <w:p w:rsidR="001000E2" w:rsidRPr="00C0018F" w:rsidRDefault="00C91DEB" w:rsidP="00C91DEB">
      <w:pPr>
        <w:ind w:firstLine="708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Випробувальна лабораторія </w:t>
      </w:r>
      <w:r w:rsidRPr="00C91DEB">
        <w:rPr>
          <w:sz w:val="23"/>
          <w:lang w:val="uk-UA"/>
        </w:rPr>
        <w:t>колісних транспортни</w:t>
      </w:r>
      <w:r>
        <w:rPr>
          <w:sz w:val="23"/>
          <w:lang w:val="uk-UA"/>
        </w:rPr>
        <w:t xml:space="preserve">х засобів </w:t>
      </w:r>
      <w:r w:rsidR="001000E2" w:rsidRPr="00D02204">
        <w:rPr>
          <w:sz w:val="23"/>
          <w:lang w:val="uk-UA"/>
        </w:rPr>
        <w:t xml:space="preserve">ТОВ </w:t>
      </w:r>
      <w:r w:rsidRPr="00C91DEB">
        <w:rPr>
          <w:sz w:val="23"/>
          <w:lang w:val="uk-UA"/>
        </w:rPr>
        <w:t>“</w:t>
      </w:r>
      <w:r w:rsidR="001000E2" w:rsidRPr="00D02204">
        <w:rPr>
          <w:sz w:val="23"/>
          <w:lang w:val="uk-UA"/>
        </w:rPr>
        <w:t>ЗРТП Альфа</w:t>
      </w:r>
      <w:r w:rsidRPr="00C0018F">
        <w:rPr>
          <w:sz w:val="23"/>
          <w:lang w:val="uk-UA"/>
        </w:rPr>
        <w:t>,</w:t>
      </w:r>
      <w:r w:rsidR="001000E2" w:rsidRPr="00D02204">
        <w:rPr>
          <w:sz w:val="23"/>
          <w:lang w:val="uk-UA"/>
        </w:rPr>
        <w:t xml:space="preserve"> ЛТД</w:t>
      </w:r>
      <w:r w:rsidRPr="00C91DEB">
        <w:rPr>
          <w:sz w:val="23"/>
          <w:lang w:val="uk-UA"/>
        </w:rPr>
        <w:t>”</w:t>
      </w:r>
      <w:r w:rsidR="001000E2" w:rsidRPr="00D02204">
        <w:rPr>
          <w:sz w:val="23"/>
          <w:lang w:val="uk-UA"/>
        </w:rPr>
        <w:t xml:space="preserve">, надалі </w:t>
      </w:r>
      <w:r w:rsidR="001000E2" w:rsidRPr="00D02204">
        <w:rPr>
          <w:b/>
          <w:sz w:val="23"/>
          <w:lang w:val="uk-UA"/>
        </w:rPr>
        <w:t>“Виконавець”</w:t>
      </w:r>
      <w:r w:rsidR="00615FDF" w:rsidRPr="00D02204">
        <w:rPr>
          <w:sz w:val="23"/>
          <w:lang w:val="uk-UA"/>
        </w:rPr>
        <w:t>, в особі начальника випробувальної лабораторії</w:t>
      </w:r>
      <w:r w:rsidR="001000E2" w:rsidRPr="00D02204">
        <w:rPr>
          <w:sz w:val="23"/>
          <w:lang w:val="uk-UA"/>
        </w:rPr>
        <w:t xml:space="preserve"> </w:t>
      </w:r>
      <w:proofErr w:type="spellStart"/>
      <w:r w:rsidR="00615FDF" w:rsidRPr="00D02204">
        <w:rPr>
          <w:sz w:val="23"/>
          <w:lang w:val="uk-UA"/>
        </w:rPr>
        <w:t>Бучакчийського</w:t>
      </w:r>
      <w:proofErr w:type="spellEnd"/>
      <w:r w:rsidR="00615FDF" w:rsidRPr="00D02204">
        <w:rPr>
          <w:sz w:val="23"/>
          <w:lang w:val="uk-UA"/>
        </w:rPr>
        <w:t xml:space="preserve"> Віталія Володимировича</w:t>
      </w:r>
      <w:r>
        <w:rPr>
          <w:sz w:val="23"/>
          <w:lang w:val="uk-UA"/>
        </w:rPr>
        <w:t>, який діє на підставі Положення про ВЛ, з однієї сторони, та</w:t>
      </w:r>
      <w:r w:rsidR="00C0018F" w:rsidRPr="00C0018F">
        <w:rPr>
          <w:sz w:val="23"/>
          <w:lang w:val="uk-UA"/>
        </w:rPr>
        <w:t xml:space="preserve"> __________________</w:t>
      </w:r>
    </w:p>
    <w:p w:rsidR="001000E2" w:rsidRPr="00D02204" w:rsidRDefault="001000E2" w:rsidP="001000E2">
      <w:pPr>
        <w:jc w:val="both"/>
        <w:rPr>
          <w:sz w:val="23"/>
          <w:lang w:val="uk-UA"/>
        </w:rPr>
      </w:pPr>
      <w:r w:rsidRPr="00D02204">
        <w:rPr>
          <w:sz w:val="23"/>
          <w:lang w:val="uk-UA"/>
        </w:rPr>
        <w:t>________</w:t>
      </w:r>
      <w:r w:rsidR="00C0018F">
        <w:rPr>
          <w:sz w:val="23"/>
          <w:lang w:val="uk-UA"/>
        </w:rPr>
        <w:t>_________________________</w:t>
      </w:r>
      <w:r w:rsidRPr="00D02204">
        <w:rPr>
          <w:sz w:val="23"/>
          <w:lang w:val="uk-UA"/>
        </w:rPr>
        <w:t>_____</w:t>
      </w:r>
      <w:r w:rsidR="00AC6080" w:rsidRPr="00D02204">
        <w:rPr>
          <w:sz w:val="23"/>
          <w:lang w:val="uk-UA"/>
        </w:rPr>
        <w:t>_________________________________________________</w:t>
      </w:r>
      <w:r w:rsidR="00C0018F" w:rsidRPr="00C0018F">
        <w:rPr>
          <w:sz w:val="23"/>
        </w:rPr>
        <w:t xml:space="preserve"> </w:t>
      </w:r>
      <w:r w:rsidRPr="00D02204">
        <w:rPr>
          <w:sz w:val="23"/>
          <w:lang w:val="uk-UA"/>
        </w:rPr>
        <w:t xml:space="preserve"> в особі _________________________________</w:t>
      </w:r>
      <w:r w:rsidR="00AC6080" w:rsidRPr="00D02204">
        <w:rPr>
          <w:sz w:val="23"/>
          <w:lang w:val="uk-UA"/>
        </w:rPr>
        <w:t>______________________________________</w:t>
      </w:r>
      <w:r w:rsidRPr="00D02204">
        <w:rPr>
          <w:sz w:val="23"/>
          <w:lang w:val="uk-UA"/>
        </w:rPr>
        <w:t>__________, надалі “</w:t>
      </w:r>
      <w:r w:rsidRPr="00D02204">
        <w:rPr>
          <w:b/>
          <w:sz w:val="23"/>
          <w:lang w:val="uk-UA"/>
        </w:rPr>
        <w:t>Замовник</w:t>
      </w:r>
      <w:r w:rsidRPr="00D02204">
        <w:rPr>
          <w:sz w:val="23"/>
          <w:lang w:val="uk-UA"/>
        </w:rPr>
        <w:t>”, який діє на підставі____</w:t>
      </w:r>
      <w:r w:rsidR="00AC6080" w:rsidRPr="00D02204">
        <w:rPr>
          <w:sz w:val="23"/>
          <w:lang w:val="uk-UA"/>
        </w:rPr>
        <w:t>__________________________</w:t>
      </w:r>
      <w:r w:rsidRPr="00D02204">
        <w:rPr>
          <w:sz w:val="23"/>
          <w:lang w:val="uk-UA"/>
        </w:rPr>
        <w:t>_</w:t>
      </w:r>
      <w:r w:rsidR="00AC6080" w:rsidRPr="00D02204">
        <w:rPr>
          <w:sz w:val="23"/>
          <w:lang w:val="uk-UA"/>
        </w:rPr>
        <w:t>____________________</w:t>
      </w:r>
      <w:r w:rsidR="008C552E" w:rsidRPr="00D02204">
        <w:rPr>
          <w:sz w:val="23"/>
          <w:lang w:val="uk-UA"/>
        </w:rPr>
        <w:t>__, з</w:t>
      </w:r>
      <w:r w:rsidRPr="00D02204">
        <w:rPr>
          <w:sz w:val="23"/>
          <w:lang w:val="uk-UA"/>
        </w:rPr>
        <w:t xml:space="preserve"> другої сторони уклали договір </w:t>
      </w:r>
      <w:r w:rsidR="008C552E" w:rsidRPr="00D02204">
        <w:rPr>
          <w:sz w:val="23"/>
          <w:lang w:val="uk-UA"/>
        </w:rPr>
        <w:t xml:space="preserve"> про наступне</w:t>
      </w:r>
      <w:r w:rsidRPr="00D02204">
        <w:rPr>
          <w:sz w:val="23"/>
          <w:lang w:val="uk-UA"/>
        </w:rPr>
        <w:t>:</w:t>
      </w:r>
    </w:p>
    <w:p w:rsidR="001000E2" w:rsidRPr="00D02204" w:rsidRDefault="001000E2" w:rsidP="001000E2">
      <w:pPr>
        <w:jc w:val="center"/>
        <w:rPr>
          <w:b/>
          <w:sz w:val="23"/>
          <w:lang w:val="uk-UA"/>
        </w:rPr>
      </w:pPr>
    </w:p>
    <w:p w:rsidR="001000E2" w:rsidRPr="00D02204" w:rsidRDefault="001000E2" w:rsidP="001000E2">
      <w:pPr>
        <w:jc w:val="center"/>
        <w:rPr>
          <w:b/>
          <w:sz w:val="23"/>
          <w:lang w:val="uk-UA"/>
        </w:rPr>
      </w:pPr>
      <w:r w:rsidRPr="00D02204">
        <w:rPr>
          <w:b/>
          <w:sz w:val="23"/>
          <w:lang w:val="uk-UA"/>
        </w:rPr>
        <w:t>1. ПРЕДМЕТ ДОГОВОРУ</w:t>
      </w:r>
    </w:p>
    <w:p w:rsidR="001000E2" w:rsidRPr="00D02204" w:rsidRDefault="001000E2" w:rsidP="001000E2">
      <w:pPr>
        <w:shd w:val="clear" w:color="auto" w:fill="FFFFFF"/>
        <w:spacing w:line="288" w:lineRule="exact"/>
        <w:ind w:left="14" w:right="10" w:firstLine="278"/>
        <w:jc w:val="both"/>
        <w:rPr>
          <w:color w:val="000000"/>
          <w:spacing w:val="-9"/>
          <w:sz w:val="23"/>
          <w:lang w:val="uk-UA"/>
        </w:rPr>
      </w:pPr>
      <w:r w:rsidRPr="00D02204">
        <w:rPr>
          <w:b/>
          <w:color w:val="000000"/>
          <w:spacing w:val="1"/>
          <w:sz w:val="23"/>
          <w:lang w:val="uk-UA"/>
        </w:rPr>
        <w:t xml:space="preserve">1.1. Замовник </w:t>
      </w:r>
      <w:r w:rsidRPr="00D02204">
        <w:rPr>
          <w:color w:val="000000"/>
          <w:spacing w:val="1"/>
          <w:sz w:val="23"/>
          <w:lang w:val="uk-UA"/>
        </w:rPr>
        <w:t xml:space="preserve">доручає, а </w:t>
      </w:r>
      <w:r w:rsidRPr="00D02204">
        <w:rPr>
          <w:b/>
          <w:color w:val="000000"/>
          <w:spacing w:val="1"/>
          <w:sz w:val="23"/>
          <w:lang w:val="uk-UA"/>
        </w:rPr>
        <w:t xml:space="preserve">Виконавець </w:t>
      </w:r>
      <w:r w:rsidRPr="00D02204">
        <w:rPr>
          <w:color w:val="000000"/>
          <w:spacing w:val="1"/>
          <w:sz w:val="23"/>
          <w:lang w:val="uk-UA"/>
        </w:rPr>
        <w:t>приймає на себе проведення технічного контролю транспортних засобів (надалі перевірка КТЗ)</w:t>
      </w:r>
      <w:r w:rsidRPr="00D02204">
        <w:rPr>
          <w:color w:val="000000"/>
          <w:spacing w:val="-9"/>
          <w:sz w:val="23"/>
          <w:lang w:val="uk-UA"/>
        </w:rPr>
        <w:t>.</w:t>
      </w:r>
    </w:p>
    <w:p w:rsidR="001000E2" w:rsidRPr="00D02204" w:rsidRDefault="00690659" w:rsidP="001000E2">
      <w:pPr>
        <w:shd w:val="clear" w:color="auto" w:fill="FFFFFF"/>
        <w:spacing w:line="288" w:lineRule="exact"/>
        <w:ind w:right="10"/>
        <w:jc w:val="both"/>
        <w:rPr>
          <w:sz w:val="23"/>
          <w:lang w:val="uk-UA"/>
        </w:rPr>
      </w:pPr>
      <w:r w:rsidRPr="00D02204">
        <w:rPr>
          <w:b/>
          <w:color w:val="000000"/>
          <w:spacing w:val="1"/>
          <w:sz w:val="23"/>
          <w:lang w:val="uk-UA"/>
        </w:rPr>
        <w:t xml:space="preserve">    1.2.  </w:t>
      </w:r>
      <w:r w:rsidR="001000E2" w:rsidRPr="00D02204">
        <w:rPr>
          <w:b/>
          <w:color w:val="000000"/>
          <w:spacing w:val="1"/>
          <w:sz w:val="23"/>
          <w:lang w:val="uk-UA"/>
        </w:rPr>
        <w:t xml:space="preserve">Виконавець </w:t>
      </w:r>
      <w:r w:rsidR="001000E2" w:rsidRPr="00D02204">
        <w:rPr>
          <w:color w:val="000000"/>
          <w:spacing w:val="1"/>
          <w:sz w:val="23"/>
          <w:lang w:val="uk-UA"/>
        </w:rPr>
        <w:t>здійснює перевірку КТЗ</w:t>
      </w:r>
      <w:r w:rsidRPr="00D02204">
        <w:rPr>
          <w:color w:val="000000"/>
          <w:spacing w:val="1"/>
          <w:sz w:val="23"/>
          <w:lang w:val="uk-UA"/>
        </w:rPr>
        <w:t xml:space="preserve"> відповідно до заявки </w:t>
      </w:r>
      <w:r w:rsidRPr="00D02204">
        <w:rPr>
          <w:b/>
          <w:color w:val="000000"/>
          <w:spacing w:val="1"/>
          <w:sz w:val="23"/>
          <w:lang w:val="uk-UA"/>
        </w:rPr>
        <w:t>Замовника</w:t>
      </w:r>
      <w:r w:rsidRPr="00D02204">
        <w:rPr>
          <w:color w:val="000000"/>
          <w:spacing w:val="1"/>
          <w:sz w:val="23"/>
          <w:lang w:val="uk-UA"/>
        </w:rPr>
        <w:t xml:space="preserve">, </w:t>
      </w:r>
      <w:r w:rsidR="001000E2" w:rsidRPr="00D02204">
        <w:rPr>
          <w:color w:val="000000"/>
          <w:spacing w:val="1"/>
          <w:sz w:val="23"/>
          <w:lang w:val="uk-UA"/>
        </w:rPr>
        <w:t>вимог Закону України «Про дорожній рух» та</w:t>
      </w:r>
      <w:r w:rsidR="00E952C1" w:rsidRPr="00D02204">
        <w:rPr>
          <w:color w:val="000000"/>
          <w:spacing w:val="1"/>
          <w:sz w:val="23"/>
          <w:lang w:val="uk-UA"/>
        </w:rPr>
        <w:t xml:space="preserve"> відповідно до статей 22 та 23 Закону України «Про автомобільний транспорт»,</w:t>
      </w:r>
      <w:r w:rsidR="00DF7967" w:rsidRPr="00D02204">
        <w:rPr>
          <w:color w:val="000000"/>
          <w:spacing w:val="1"/>
          <w:sz w:val="23"/>
          <w:lang w:val="uk-UA"/>
        </w:rPr>
        <w:t xml:space="preserve"> Постанови Кабінету Міністрів України від 30.01.2012 р.№137 «</w:t>
      </w:r>
      <w:r w:rsidR="00DF7967" w:rsidRPr="00D02204">
        <w:rPr>
          <w:rStyle w:val="rvts23"/>
          <w:sz w:val="24"/>
          <w:szCs w:val="24"/>
          <w:lang w:val="uk-UA"/>
        </w:rPr>
        <w:t>Про затвердження Порядку проведення обов’язкового технічного контролю та обсягів перевірки технічного стану транспортних засобів, технічного опису та зразка протоколу перевірки технічного стану транспортного засобу»</w:t>
      </w:r>
      <w:r w:rsidR="00223EAF" w:rsidRPr="00D02204">
        <w:rPr>
          <w:rStyle w:val="rvts23"/>
          <w:sz w:val="24"/>
          <w:szCs w:val="24"/>
          <w:lang w:val="uk-UA"/>
        </w:rPr>
        <w:t xml:space="preserve"> (із змінами та доповненнями)</w:t>
      </w:r>
      <w:r w:rsidR="00E952C1" w:rsidRPr="00D02204">
        <w:rPr>
          <w:color w:val="000000"/>
          <w:spacing w:val="1"/>
          <w:sz w:val="23"/>
          <w:lang w:val="uk-UA"/>
        </w:rPr>
        <w:t>,</w:t>
      </w:r>
      <w:r w:rsidR="00DF7967" w:rsidRPr="00D02204">
        <w:rPr>
          <w:color w:val="000000"/>
          <w:spacing w:val="1"/>
          <w:sz w:val="23"/>
          <w:lang w:val="uk-UA"/>
        </w:rPr>
        <w:t xml:space="preserve"> </w:t>
      </w:r>
      <w:r w:rsidR="00E952C1" w:rsidRPr="00D02204">
        <w:rPr>
          <w:color w:val="000000"/>
          <w:spacing w:val="1"/>
          <w:sz w:val="23"/>
          <w:lang w:val="uk-UA"/>
        </w:rPr>
        <w:t>постанови Кабінету Міністрів України від 22 грудня 2010 року №1166 «Про єдині вимоги до конструкції та технічного стану колісних транспортних засобів</w:t>
      </w:r>
      <w:r w:rsidR="00155556" w:rsidRPr="00D02204">
        <w:rPr>
          <w:color w:val="000000"/>
          <w:spacing w:val="1"/>
          <w:sz w:val="23"/>
          <w:lang w:val="uk-UA"/>
        </w:rPr>
        <w:t>, що експлуатуються»</w:t>
      </w:r>
      <w:r w:rsidR="00223EAF" w:rsidRPr="00D02204">
        <w:rPr>
          <w:color w:val="000000"/>
          <w:spacing w:val="1"/>
          <w:sz w:val="23"/>
          <w:lang w:val="uk-UA"/>
        </w:rPr>
        <w:t xml:space="preserve"> </w:t>
      </w:r>
      <w:r w:rsidR="00223EAF" w:rsidRPr="00D02204">
        <w:rPr>
          <w:rStyle w:val="rvts23"/>
          <w:sz w:val="24"/>
          <w:szCs w:val="24"/>
          <w:lang w:val="uk-UA"/>
        </w:rPr>
        <w:t>(із змінами та доповненнями)</w:t>
      </w:r>
      <w:r w:rsidR="009229BA" w:rsidRPr="00D02204">
        <w:rPr>
          <w:color w:val="000000"/>
          <w:spacing w:val="1"/>
          <w:sz w:val="23"/>
          <w:lang w:val="uk-UA"/>
        </w:rPr>
        <w:t>,</w:t>
      </w:r>
      <w:r w:rsidR="00155556" w:rsidRPr="00D02204">
        <w:rPr>
          <w:color w:val="000000"/>
          <w:spacing w:val="1"/>
          <w:sz w:val="23"/>
          <w:lang w:val="uk-UA"/>
        </w:rPr>
        <w:t xml:space="preserve"> </w:t>
      </w:r>
      <w:r w:rsidR="001000E2" w:rsidRPr="00D02204">
        <w:rPr>
          <w:color w:val="000000"/>
          <w:spacing w:val="1"/>
          <w:sz w:val="23"/>
          <w:lang w:val="uk-UA"/>
        </w:rPr>
        <w:t xml:space="preserve"> Віденської </w:t>
      </w:r>
      <w:r w:rsidR="009229BA" w:rsidRPr="00D02204">
        <w:rPr>
          <w:color w:val="000000"/>
          <w:spacing w:val="1"/>
          <w:sz w:val="23"/>
          <w:lang w:val="uk-UA"/>
        </w:rPr>
        <w:t>У</w:t>
      </w:r>
      <w:r w:rsidR="001000E2" w:rsidRPr="00D02204">
        <w:rPr>
          <w:color w:val="000000"/>
          <w:spacing w:val="1"/>
          <w:sz w:val="23"/>
          <w:lang w:val="uk-UA"/>
        </w:rPr>
        <w:t>годи</w:t>
      </w:r>
      <w:r w:rsidR="009229BA" w:rsidRPr="00D02204">
        <w:rPr>
          <w:color w:val="000000"/>
          <w:spacing w:val="1"/>
          <w:sz w:val="23"/>
          <w:lang w:val="uk-UA"/>
        </w:rPr>
        <w:t xml:space="preserve"> 19</w:t>
      </w:r>
      <w:r w:rsidR="001000E2" w:rsidRPr="00D02204">
        <w:rPr>
          <w:color w:val="000000"/>
          <w:spacing w:val="1"/>
          <w:sz w:val="23"/>
          <w:lang w:val="uk-UA"/>
        </w:rPr>
        <w:t xml:space="preserve">97 </w:t>
      </w:r>
      <w:r w:rsidR="009229BA" w:rsidRPr="00D02204">
        <w:rPr>
          <w:color w:val="000000"/>
          <w:spacing w:val="1"/>
          <w:sz w:val="23"/>
          <w:lang w:val="uk-UA"/>
        </w:rPr>
        <w:t>року</w:t>
      </w:r>
      <w:r w:rsidR="005E234D" w:rsidRPr="00D02204">
        <w:rPr>
          <w:color w:val="000000"/>
          <w:spacing w:val="1"/>
          <w:sz w:val="23"/>
          <w:lang w:val="uk-UA"/>
        </w:rPr>
        <w:t xml:space="preserve"> </w:t>
      </w:r>
      <w:r w:rsidR="001000E2" w:rsidRPr="00D02204">
        <w:rPr>
          <w:color w:val="000000"/>
          <w:spacing w:val="1"/>
          <w:sz w:val="23"/>
          <w:lang w:val="uk-UA"/>
        </w:rPr>
        <w:t>(МСТО), Резолюції ЄКМТ та Директиви 96/96/ЄС (2009/40/ЄС) щодо придатності до експлуатації.</w:t>
      </w:r>
    </w:p>
    <w:p w:rsidR="001000E2" w:rsidRPr="00D02204" w:rsidRDefault="001000E2" w:rsidP="001000E2">
      <w:pPr>
        <w:shd w:val="clear" w:color="auto" w:fill="FFFFFF"/>
        <w:spacing w:before="278" w:line="283" w:lineRule="exact"/>
        <w:ind w:left="365"/>
        <w:jc w:val="center"/>
        <w:rPr>
          <w:b/>
          <w:color w:val="000000"/>
          <w:spacing w:val="-6"/>
          <w:sz w:val="23"/>
          <w:lang w:val="uk-UA"/>
        </w:rPr>
      </w:pPr>
      <w:r w:rsidRPr="00D02204">
        <w:rPr>
          <w:b/>
          <w:color w:val="000000"/>
          <w:spacing w:val="-6"/>
          <w:sz w:val="23"/>
          <w:lang w:val="uk-UA"/>
        </w:rPr>
        <w:t xml:space="preserve">2. ПОРЯДОК ВИКОНАННЯ РОБІТ ТА РОЗРАХУНКІВ </w:t>
      </w:r>
    </w:p>
    <w:p w:rsidR="0046164E" w:rsidRPr="00D02204" w:rsidRDefault="0046164E" w:rsidP="0046164E">
      <w:pPr>
        <w:shd w:val="clear" w:color="auto" w:fill="FFFFFF"/>
        <w:tabs>
          <w:tab w:val="left" w:pos="0"/>
          <w:tab w:val="left" w:pos="1008"/>
        </w:tabs>
        <w:spacing w:line="283" w:lineRule="exact"/>
        <w:ind w:left="5" w:firstLine="284"/>
        <w:jc w:val="both"/>
        <w:rPr>
          <w:sz w:val="23"/>
          <w:lang w:val="uk-UA"/>
        </w:rPr>
      </w:pPr>
      <w:r w:rsidRPr="00D02204">
        <w:rPr>
          <w:b/>
          <w:color w:val="000000"/>
          <w:spacing w:val="-6"/>
          <w:sz w:val="23"/>
          <w:lang w:val="uk-UA"/>
        </w:rPr>
        <w:t xml:space="preserve">2.1. </w:t>
      </w:r>
      <w:r w:rsidRPr="00D02204">
        <w:rPr>
          <w:color w:val="000000"/>
          <w:spacing w:val="-6"/>
          <w:sz w:val="23"/>
          <w:lang w:val="uk-UA"/>
        </w:rPr>
        <w:t xml:space="preserve">Підставою для початку робіт є факт надходження заяви </w:t>
      </w:r>
      <w:r w:rsidRPr="00D02204">
        <w:rPr>
          <w:b/>
          <w:color w:val="000000"/>
          <w:spacing w:val="-6"/>
          <w:sz w:val="23"/>
          <w:lang w:val="uk-UA"/>
        </w:rPr>
        <w:t>Замовника</w:t>
      </w:r>
      <w:r w:rsidRPr="00D02204">
        <w:rPr>
          <w:color w:val="000000"/>
          <w:spacing w:val="-6"/>
          <w:sz w:val="23"/>
          <w:lang w:val="uk-UA"/>
        </w:rPr>
        <w:t xml:space="preserve"> та коштів на поточний рахунок </w:t>
      </w:r>
      <w:r w:rsidRPr="00D02204">
        <w:rPr>
          <w:b/>
          <w:color w:val="000000"/>
          <w:spacing w:val="-6"/>
          <w:sz w:val="23"/>
          <w:lang w:val="uk-UA"/>
        </w:rPr>
        <w:t>Виконавця</w:t>
      </w:r>
      <w:r w:rsidRPr="00D02204">
        <w:rPr>
          <w:color w:val="000000"/>
          <w:spacing w:val="-6"/>
          <w:sz w:val="23"/>
          <w:lang w:val="uk-UA"/>
        </w:rPr>
        <w:t xml:space="preserve"> за виконання робіт згідно цього договору. </w:t>
      </w:r>
    </w:p>
    <w:p w:rsidR="001000E2" w:rsidRPr="00D02204" w:rsidRDefault="00EE4D0D" w:rsidP="00FD2544">
      <w:pPr>
        <w:shd w:val="clear" w:color="auto" w:fill="FFFFFF"/>
        <w:spacing w:line="288" w:lineRule="exact"/>
        <w:ind w:right="10"/>
        <w:jc w:val="both"/>
        <w:rPr>
          <w:sz w:val="23"/>
          <w:lang w:val="uk-UA"/>
        </w:rPr>
      </w:pPr>
      <w:r w:rsidRPr="00D02204">
        <w:rPr>
          <w:b/>
          <w:color w:val="000000"/>
          <w:spacing w:val="-5"/>
          <w:sz w:val="23"/>
          <w:lang w:val="uk-UA"/>
        </w:rPr>
        <w:t xml:space="preserve">     </w:t>
      </w:r>
      <w:r w:rsidR="001000E2" w:rsidRPr="00D02204">
        <w:rPr>
          <w:b/>
          <w:color w:val="000000"/>
          <w:spacing w:val="-5"/>
          <w:sz w:val="23"/>
          <w:lang w:val="uk-UA"/>
        </w:rPr>
        <w:t>2.</w:t>
      </w:r>
      <w:r w:rsidR="00DA13CC" w:rsidRPr="00D02204">
        <w:rPr>
          <w:b/>
          <w:color w:val="000000"/>
          <w:spacing w:val="-5"/>
          <w:sz w:val="23"/>
          <w:lang w:val="uk-UA"/>
        </w:rPr>
        <w:t>2</w:t>
      </w:r>
      <w:r w:rsidR="001000E2" w:rsidRPr="00D02204">
        <w:rPr>
          <w:b/>
          <w:color w:val="000000"/>
          <w:spacing w:val="-5"/>
          <w:sz w:val="23"/>
          <w:lang w:val="uk-UA"/>
        </w:rPr>
        <w:t>.</w:t>
      </w:r>
      <w:r w:rsidR="001000E2" w:rsidRPr="00D02204">
        <w:rPr>
          <w:color w:val="000000"/>
          <w:sz w:val="23"/>
          <w:lang w:val="uk-UA"/>
        </w:rPr>
        <w:t xml:space="preserve"> Закінченням всього об’єму робіт є оформлення та видача </w:t>
      </w:r>
      <w:r w:rsidR="001000E2" w:rsidRPr="00D02204">
        <w:rPr>
          <w:b/>
          <w:color w:val="000000"/>
          <w:sz w:val="23"/>
          <w:lang w:val="uk-UA"/>
        </w:rPr>
        <w:t>Виконавцем</w:t>
      </w:r>
      <w:r w:rsidR="001000E2" w:rsidRPr="00D02204">
        <w:rPr>
          <w:color w:val="000000"/>
          <w:sz w:val="23"/>
          <w:lang w:val="uk-UA"/>
        </w:rPr>
        <w:t xml:space="preserve"> п</w:t>
      </w:r>
      <w:r w:rsidR="00714B05" w:rsidRPr="00D02204">
        <w:rPr>
          <w:color w:val="000000"/>
          <w:sz w:val="23"/>
          <w:lang w:val="uk-UA"/>
        </w:rPr>
        <w:t>ідсумкового документу</w:t>
      </w:r>
      <w:r w:rsidR="00EF4A5E" w:rsidRPr="00D02204">
        <w:rPr>
          <w:color w:val="000000"/>
          <w:sz w:val="23"/>
          <w:lang w:val="uk-UA"/>
        </w:rPr>
        <w:t xml:space="preserve">: </w:t>
      </w:r>
      <w:r w:rsidR="00714B05" w:rsidRPr="00D02204">
        <w:rPr>
          <w:color w:val="000000"/>
          <w:sz w:val="23"/>
          <w:lang w:val="uk-UA"/>
        </w:rPr>
        <w:t xml:space="preserve">протоколу перевірки </w:t>
      </w:r>
      <w:r w:rsidR="004D1C40" w:rsidRPr="00D02204">
        <w:rPr>
          <w:color w:val="000000"/>
          <w:sz w:val="23"/>
          <w:lang w:val="uk-UA"/>
        </w:rPr>
        <w:t>технічного стану транспортного засобу</w:t>
      </w:r>
      <w:r w:rsidR="00714B05" w:rsidRPr="00D02204">
        <w:rPr>
          <w:color w:val="000000"/>
          <w:sz w:val="23"/>
          <w:lang w:val="uk-UA"/>
        </w:rPr>
        <w:t>,</w:t>
      </w:r>
      <w:r w:rsidRPr="00D02204">
        <w:rPr>
          <w:color w:val="000000"/>
          <w:sz w:val="23"/>
          <w:lang w:val="uk-UA"/>
        </w:rPr>
        <w:t xml:space="preserve"> </w:t>
      </w:r>
      <w:r w:rsidR="00FD2544" w:rsidRPr="00D02204">
        <w:rPr>
          <w:color w:val="000000"/>
          <w:spacing w:val="1"/>
          <w:sz w:val="23"/>
          <w:lang w:val="uk-UA"/>
        </w:rPr>
        <w:t>міжнародних сертифікатів технічного огляду (МСТО</w:t>
      </w:r>
      <w:r w:rsidRPr="00D02204">
        <w:rPr>
          <w:color w:val="000000"/>
          <w:spacing w:val="1"/>
          <w:sz w:val="23"/>
          <w:lang w:val="uk-UA"/>
        </w:rPr>
        <w:t>, ЄКМТ</w:t>
      </w:r>
      <w:r w:rsidR="00FD2544" w:rsidRPr="00D02204">
        <w:rPr>
          <w:color w:val="000000"/>
          <w:spacing w:val="1"/>
          <w:sz w:val="23"/>
          <w:lang w:val="uk-UA"/>
        </w:rPr>
        <w:t>)</w:t>
      </w:r>
      <w:r w:rsidR="004D1C40" w:rsidRPr="00D02204">
        <w:rPr>
          <w:color w:val="000000"/>
          <w:spacing w:val="1"/>
          <w:sz w:val="23"/>
          <w:lang w:val="uk-UA"/>
        </w:rPr>
        <w:t xml:space="preserve"> або акту невідповідності технічного стану транспортного засобу.</w:t>
      </w:r>
    </w:p>
    <w:p w:rsidR="00DA13CC" w:rsidRPr="00D02204" w:rsidRDefault="00DA13CC" w:rsidP="00DA13CC">
      <w:pPr>
        <w:shd w:val="clear" w:color="auto" w:fill="FFFFFF"/>
        <w:spacing w:line="283" w:lineRule="exact"/>
        <w:ind w:firstLine="284"/>
        <w:jc w:val="both"/>
        <w:rPr>
          <w:sz w:val="23"/>
          <w:lang w:val="uk-UA"/>
        </w:rPr>
      </w:pPr>
      <w:r w:rsidRPr="00D02204">
        <w:rPr>
          <w:b/>
          <w:color w:val="000000"/>
          <w:spacing w:val="-4"/>
          <w:sz w:val="23"/>
          <w:lang w:val="uk-UA"/>
        </w:rPr>
        <w:t>2.3</w:t>
      </w:r>
      <w:r w:rsidRPr="00D02204">
        <w:rPr>
          <w:color w:val="000000"/>
          <w:spacing w:val="-4"/>
          <w:sz w:val="23"/>
          <w:lang w:val="uk-UA"/>
        </w:rPr>
        <w:t xml:space="preserve">. Оплата за проведення перевірки КТЗ здійснюється згідно діючих цін </w:t>
      </w:r>
      <w:r w:rsidRPr="00D02204">
        <w:rPr>
          <w:b/>
          <w:color w:val="000000"/>
          <w:spacing w:val="-4"/>
          <w:sz w:val="23"/>
          <w:lang w:val="uk-UA"/>
        </w:rPr>
        <w:t>Виконавця</w:t>
      </w:r>
      <w:r w:rsidRPr="00D02204">
        <w:rPr>
          <w:color w:val="000000"/>
          <w:spacing w:val="-4"/>
          <w:sz w:val="23"/>
          <w:lang w:val="uk-UA"/>
        </w:rPr>
        <w:t>.</w:t>
      </w:r>
    </w:p>
    <w:p w:rsidR="001000E2" w:rsidRPr="00D02204" w:rsidRDefault="001000E2" w:rsidP="001000E2">
      <w:pPr>
        <w:shd w:val="clear" w:color="auto" w:fill="FFFFFF"/>
        <w:tabs>
          <w:tab w:val="left" w:pos="1910"/>
        </w:tabs>
        <w:spacing w:line="283" w:lineRule="exact"/>
        <w:ind w:firstLine="284"/>
        <w:jc w:val="both"/>
        <w:rPr>
          <w:color w:val="000000"/>
          <w:sz w:val="23"/>
          <w:lang w:val="uk-UA"/>
        </w:rPr>
      </w:pPr>
      <w:r w:rsidRPr="00D02204">
        <w:rPr>
          <w:b/>
          <w:color w:val="000000"/>
          <w:spacing w:val="-2"/>
          <w:sz w:val="23"/>
          <w:lang w:val="uk-UA"/>
        </w:rPr>
        <w:t>2.4.</w:t>
      </w:r>
      <w:r w:rsidR="00EF4A5E" w:rsidRPr="00D02204">
        <w:rPr>
          <w:b/>
          <w:color w:val="000000"/>
          <w:spacing w:val="-2"/>
          <w:sz w:val="23"/>
          <w:lang w:val="uk-UA"/>
        </w:rPr>
        <w:t xml:space="preserve"> </w:t>
      </w:r>
      <w:r w:rsidRPr="00D02204">
        <w:rPr>
          <w:color w:val="000000"/>
          <w:sz w:val="23"/>
          <w:lang w:val="uk-UA"/>
        </w:rPr>
        <w:t xml:space="preserve">Оплата вартості робіт проводиться авансовим платежем на поточний рахунок </w:t>
      </w:r>
      <w:r w:rsidRPr="00D02204">
        <w:rPr>
          <w:b/>
          <w:color w:val="000000"/>
          <w:sz w:val="23"/>
          <w:lang w:val="uk-UA"/>
        </w:rPr>
        <w:t>Виконавця</w:t>
      </w:r>
      <w:r w:rsidRPr="00D02204">
        <w:rPr>
          <w:color w:val="000000"/>
          <w:sz w:val="23"/>
          <w:lang w:val="uk-UA"/>
        </w:rPr>
        <w:t xml:space="preserve"> згідно рахунку протягом 3-х банківських днів з дати виставлення рахунку. Приймання виконаних робіт оформлюється двостороннім актом здачі-приймання робіт, затвердженим </w:t>
      </w:r>
      <w:r w:rsidRPr="00D02204">
        <w:rPr>
          <w:b/>
          <w:color w:val="000000"/>
          <w:sz w:val="23"/>
          <w:lang w:val="uk-UA"/>
        </w:rPr>
        <w:t>Виконавцем</w:t>
      </w:r>
      <w:r w:rsidRPr="00D02204">
        <w:rPr>
          <w:color w:val="000000"/>
          <w:sz w:val="23"/>
          <w:lang w:val="uk-UA"/>
        </w:rPr>
        <w:t xml:space="preserve"> та узгодженим </w:t>
      </w:r>
      <w:r w:rsidRPr="00D02204">
        <w:rPr>
          <w:b/>
          <w:color w:val="000000"/>
          <w:sz w:val="23"/>
          <w:lang w:val="uk-UA"/>
        </w:rPr>
        <w:t>Замовником</w:t>
      </w:r>
      <w:r w:rsidRPr="00D02204">
        <w:rPr>
          <w:color w:val="000000"/>
          <w:sz w:val="23"/>
          <w:lang w:val="uk-UA"/>
        </w:rPr>
        <w:t xml:space="preserve">. </w:t>
      </w:r>
    </w:p>
    <w:p w:rsidR="004B4752" w:rsidRPr="00D02204" w:rsidRDefault="001000E2" w:rsidP="001000E2">
      <w:pPr>
        <w:shd w:val="clear" w:color="auto" w:fill="FFFFFF"/>
        <w:tabs>
          <w:tab w:val="left" w:pos="1805"/>
        </w:tabs>
        <w:spacing w:line="283" w:lineRule="exact"/>
        <w:ind w:firstLine="284"/>
        <w:jc w:val="both"/>
        <w:rPr>
          <w:b/>
          <w:color w:val="000000"/>
          <w:sz w:val="23"/>
          <w:lang w:val="uk-UA"/>
        </w:rPr>
      </w:pPr>
      <w:r w:rsidRPr="00D02204">
        <w:rPr>
          <w:b/>
          <w:color w:val="000000"/>
          <w:sz w:val="23"/>
          <w:lang w:val="uk-UA"/>
        </w:rPr>
        <w:t>2.5.</w:t>
      </w:r>
      <w:r w:rsidR="00C54DE1" w:rsidRPr="00D02204">
        <w:rPr>
          <w:b/>
          <w:color w:val="000000"/>
          <w:sz w:val="23"/>
          <w:lang w:val="uk-UA"/>
        </w:rPr>
        <w:t xml:space="preserve"> </w:t>
      </w:r>
      <w:r w:rsidR="004B4752" w:rsidRPr="00D02204">
        <w:rPr>
          <w:color w:val="000000"/>
          <w:sz w:val="23"/>
          <w:lang w:val="uk-UA"/>
        </w:rPr>
        <w:t xml:space="preserve">Загальна вартість робіт по договору складається із вартості послуг, наданих </w:t>
      </w:r>
      <w:r w:rsidR="004B4752" w:rsidRPr="00D02204">
        <w:rPr>
          <w:b/>
          <w:color w:val="000000"/>
          <w:sz w:val="23"/>
          <w:lang w:val="uk-UA"/>
        </w:rPr>
        <w:t>Виконавцем</w:t>
      </w:r>
      <w:r w:rsidR="007F07D8" w:rsidRPr="00D02204">
        <w:rPr>
          <w:b/>
          <w:color w:val="000000"/>
          <w:sz w:val="23"/>
          <w:lang w:val="uk-UA"/>
        </w:rPr>
        <w:t xml:space="preserve"> </w:t>
      </w:r>
      <w:r w:rsidR="007F07D8" w:rsidRPr="00D02204">
        <w:rPr>
          <w:color w:val="000000"/>
          <w:sz w:val="23"/>
          <w:lang w:val="uk-UA"/>
        </w:rPr>
        <w:t>протягом строку дії договору.</w:t>
      </w:r>
    </w:p>
    <w:p w:rsidR="002B4468" w:rsidRPr="00D02204" w:rsidRDefault="00962DA0" w:rsidP="00962DA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  <w:lang w:val="uk-UA"/>
        </w:rPr>
      </w:pPr>
      <w:r w:rsidRPr="00D02204">
        <w:rPr>
          <w:rFonts w:ascii="Times New Roman" w:hAnsi="Times New Roman" w:cs="Times New Roman"/>
          <w:b/>
          <w:sz w:val="23"/>
          <w:lang w:val="uk-UA"/>
        </w:rPr>
        <w:t xml:space="preserve">    </w:t>
      </w:r>
      <w:r w:rsidR="00372478" w:rsidRPr="00D02204">
        <w:rPr>
          <w:rFonts w:ascii="Times New Roman" w:hAnsi="Times New Roman" w:cs="Times New Roman"/>
          <w:b/>
          <w:sz w:val="23"/>
          <w:lang w:val="uk-UA"/>
        </w:rPr>
        <w:t>2.6.</w:t>
      </w:r>
      <w:r w:rsidR="00372478" w:rsidRPr="00D02204">
        <w:rPr>
          <w:rFonts w:ascii="Times New Roman" w:hAnsi="Times New Roman" w:cs="Times New Roman"/>
          <w:sz w:val="23"/>
          <w:lang w:val="uk-UA"/>
        </w:rPr>
        <w:t xml:space="preserve"> </w:t>
      </w:r>
      <w:r w:rsidRPr="00D02204">
        <w:rPr>
          <w:rFonts w:ascii="Times New Roman" w:hAnsi="Times New Roman" w:cs="Times New Roman"/>
          <w:color w:val="212121"/>
          <w:sz w:val="23"/>
          <w:szCs w:val="23"/>
          <w:lang w:val="uk-UA"/>
        </w:rPr>
        <w:t xml:space="preserve">У зв'язку зі зміною </w:t>
      </w:r>
      <w:r w:rsidR="00405035" w:rsidRPr="00D02204">
        <w:rPr>
          <w:rFonts w:ascii="Times New Roman" w:hAnsi="Times New Roman" w:cs="Times New Roman"/>
          <w:color w:val="212121"/>
          <w:sz w:val="23"/>
          <w:szCs w:val="23"/>
          <w:lang w:val="uk-UA"/>
        </w:rPr>
        <w:t xml:space="preserve">собівартості виконуваних робіт </w:t>
      </w:r>
      <w:r w:rsidR="00405035" w:rsidRPr="00D02204">
        <w:rPr>
          <w:rFonts w:ascii="Times New Roman" w:hAnsi="Times New Roman" w:cs="Times New Roman"/>
          <w:b/>
          <w:color w:val="212121"/>
          <w:sz w:val="23"/>
          <w:szCs w:val="23"/>
          <w:lang w:val="uk-UA"/>
        </w:rPr>
        <w:t>В</w:t>
      </w:r>
      <w:r w:rsidRPr="00D02204">
        <w:rPr>
          <w:rFonts w:ascii="Times New Roman" w:hAnsi="Times New Roman" w:cs="Times New Roman"/>
          <w:b/>
          <w:color w:val="212121"/>
          <w:sz w:val="23"/>
          <w:szCs w:val="23"/>
          <w:lang w:val="uk-UA"/>
        </w:rPr>
        <w:t>иконавець</w:t>
      </w:r>
      <w:r w:rsidRPr="00D02204">
        <w:rPr>
          <w:rFonts w:ascii="Times New Roman" w:hAnsi="Times New Roman" w:cs="Times New Roman"/>
          <w:color w:val="212121"/>
          <w:sz w:val="23"/>
          <w:szCs w:val="23"/>
          <w:lang w:val="uk-UA"/>
        </w:rPr>
        <w:t xml:space="preserve"> залишає за собою право змінювати діючі ціни. </w:t>
      </w:r>
      <w:r w:rsidR="00781ECA" w:rsidRPr="00D02204">
        <w:rPr>
          <w:rFonts w:ascii="Times New Roman" w:hAnsi="Times New Roman" w:cs="Times New Roman"/>
          <w:sz w:val="23"/>
          <w:lang w:val="uk-UA"/>
        </w:rPr>
        <w:t xml:space="preserve">Незгода </w:t>
      </w:r>
      <w:r w:rsidR="00781ECA" w:rsidRPr="00D02204">
        <w:rPr>
          <w:rFonts w:ascii="Times New Roman" w:hAnsi="Times New Roman" w:cs="Times New Roman"/>
          <w:b/>
          <w:sz w:val="23"/>
          <w:lang w:val="uk-UA"/>
        </w:rPr>
        <w:t>Замовника</w:t>
      </w:r>
      <w:r w:rsidR="00781ECA" w:rsidRPr="00D02204">
        <w:rPr>
          <w:rFonts w:ascii="Times New Roman" w:hAnsi="Times New Roman" w:cs="Times New Roman"/>
          <w:sz w:val="23"/>
          <w:lang w:val="uk-UA"/>
        </w:rPr>
        <w:t xml:space="preserve"> з переглядом діючих цін є підставою для одностороннього розірвання договору </w:t>
      </w:r>
      <w:r w:rsidR="00781ECA" w:rsidRPr="00D02204">
        <w:rPr>
          <w:rFonts w:ascii="Times New Roman" w:hAnsi="Times New Roman" w:cs="Times New Roman"/>
          <w:b/>
          <w:sz w:val="23"/>
          <w:lang w:val="uk-UA"/>
        </w:rPr>
        <w:t>Виконавцем</w:t>
      </w:r>
      <w:r w:rsidR="00DA0D88" w:rsidRPr="00D02204">
        <w:rPr>
          <w:rFonts w:ascii="Times New Roman" w:hAnsi="Times New Roman" w:cs="Times New Roman"/>
          <w:b/>
          <w:sz w:val="23"/>
          <w:lang w:val="uk-UA"/>
        </w:rPr>
        <w:t xml:space="preserve">. </w:t>
      </w:r>
      <w:r w:rsidR="00DA0D88" w:rsidRPr="00D02204">
        <w:rPr>
          <w:rFonts w:ascii="Times New Roman" w:hAnsi="Times New Roman" w:cs="Times New Roman"/>
          <w:sz w:val="23"/>
          <w:lang w:val="uk-UA"/>
        </w:rPr>
        <w:t xml:space="preserve">Надання замовником заяви на виконання робіт є свідчення того, що </w:t>
      </w:r>
      <w:r w:rsidR="00DA0D88" w:rsidRPr="00D02204">
        <w:rPr>
          <w:rFonts w:ascii="Times New Roman" w:hAnsi="Times New Roman" w:cs="Times New Roman"/>
          <w:b/>
          <w:sz w:val="23"/>
          <w:lang w:val="uk-UA"/>
        </w:rPr>
        <w:t>Замовник</w:t>
      </w:r>
      <w:r w:rsidR="00DA0D88" w:rsidRPr="00D02204">
        <w:rPr>
          <w:rFonts w:ascii="Times New Roman" w:hAnsi="Times New Roman" w:cs="Times New Roman"/>
          <w:sz w:val="23"/>
          <w:lang w:val="uk-UA"/>
        </w:rPr>
        <w:t xml:space="preserve"> погоджується з цінами </w:t>
      </w:r>
      <w:r w:rsidR="00DA0D88" w:rsidRPr="00D02204">
        <w:rPr>
          <w:rFonts w:ascii="Times New Roman" w:hAnsi="Times New Roman" w:cs="Times New Roman"/>
          <w:b/>
          <w:sz w:val="23"/>
          <w:lang w:val="uk-UA"/>
        </w:rPr>
        <w:t>Виконавця.</w:t>
      </w:r>
    </w:p>
    <w:p w:rsidR="00372478" w:rsidRPr="00D02204" w:rsidRDefault="00372478" w:rsidP="001000E2">
      <w:pPr>
        <w:shd w:val="clear" w:color="auto" w:fill="FFFFFF"/>
        <w:spacing w:line="283" w:lineRule="exact"/>
        <w:jc w:val="center"/>
        <w:rPr>
          <w:b/>
          <w:sz w:val="23"/>
          <w:lang w:val="uk-UA"/>
        </w:rPr>
      </w:pPr>
    </w:p>
    <w:p w:rsidR="001000E2" w:rsidRPr="00D02204" w:rsidRDefault="001000E2" w:rsidP="001000E2">
      <w:pPr>
        <w:shd w:val="clear" w:color="auto" w:fill="FFFFFF"/>
        <w:spacing w:line="283" w:lineRule="exact"/>
        <w:jc w:val="center"/>
        <w:rPr>
          <w:b/>
          <w:sz w:val="23"/>
          <w:lang w:val="uk-UA"/>
        </w:rPr>
      </w:pPr>
      <w:r w:rsidRPr="00D02204">
        <w:rPr>
          <w:b/>
          <w:sz w:val="23"/>
          <w:lang w:val="uk-UA"/>
        </w:rPr>
        <w:t>3. ОБОВ</w:t>
      </w:r>
      <w:r w:rsidR="005C7268" w:rsidRPr="00D02204">
        <w:rPr>
          <w:b/>
          <w:sz w:val="23"/>
          <w:lang w:val="uk-UA"/>
        </w:rPr>
        <w:t>’</w:t>
      </w:r>
      <w:r w:rsidRPr="00D02204">
        <w:rPr>
          <w:b/>
          <w:sz w:val="23"/>
          <w:lang w:val="uk-UA"/>
        </w:rPr>
        <w:t xml:space="preserve">ЯЗКИ ТА ВІДПОВІДАЛЬНІСТЬ СТОРІН </w:t>
      </w:r>
    </w:p>
    <w:p w:rsidR="00AC6080" w:rsidRPr="00D02204" w:rsidRDefault="00372478" w:rsidP="00372478">
      <w:pPr>
        <w:shd w:val="clear" w:color="auto" w:fill="FFFFFF"/>
        <w:tabs>
          <w:tab w:val="left" w:pos="480"/>
        </w:tabs>
        <w:spacing w:line="283" w:lineRule="exact"/>
        <w:rPr>
          <w:color w:val="000000"/>
          <w:spacing w:val="10"/>
          <w:sz w:val="23"/>
          <w:lang w:val="uk-UA"/>
        </w:rPr>
      </w:pPr>
      <w:r w:rsidRPr="00D02204">
        <w:rPr>
          <w:b/>
          <w:sz w:val="24"/>
          <w:szCs w:val="24"/>
          <w:lang w:val="uk-UA"/>
        </w:rPr>
        <w:t xml:space="preserve">     </w:t>
      </w:r>
      <w:r w:rsidRPr="00D02204">
        <w:rPr>
          <w:b/>
          <w:sz w:val="22"/>
          <w:szCs w:val="22"/>
          <w:lang w:val="uk-UA"/>
        </w:rPr>
        <w:t>3.1.</w:t>
      </w:r>
      <w:r w:rsidRPr="00D02204">
        <w:rPr>
          <w:b/>
          <w:sz w:val="22"/>
          <w:szCs w:val="22"/>
          <w:lang w:val="uk-UA"/>
        </w:rPr>
        <w:tab/>
        <w:t xml:space="preserve">     </w:t>
      </w:r>
      <w:r w:rsidRPr="00D02204">
        <w:rPr>
          <w:b/>
          <w:color w:val="000000"/>
          <w:spacing w:val="10"/>
          <w:sz w:val="23"/>
          <w:lang w:val="uk-UA"/>
        </w:rPr>
        <w:t xml:space="preserve">Замовник </w:t>
      </w:r>
      <w:r w:rsidR="0002440A" w:rsidRPr="00D02204">
        <w:rPr>
          <w:color w:val="000000"/>
          <w:spacing w:val="10"/>
          <w:sz w:val="23"/>
          <w:lang w:val="uk-UA"/>
        </w:rPr>
        <w:t>зобов’язаний</w:t>
      </w:r>
      <w:r w:rsidR="00AC6080" w:rsidRPr="00D02204">
        <w:rPr>
          <w:color w:val="000000"/>
          <w:spacing w:val="10"/>
          <w:sz w:val="23"/>
          <w:lang w:val="uk-UA"/>
        </w:rPr>
        <w:t>:</w:t>
      </w:r>
    </w:p>
    <w:p w:rsidR="001000E2" w:rsidRPr="00D02204" w:rsidRDefault="00AC6080" w:rsidP="00372478">
      <w:pPr>
        <w:shd w:val="clear" w:color="auto" w:fill="FFFFFF"/>
        <w:tabs>
          <w:tab w:val="left" w:pos="480"/>
        </w:tabs>
        <w:spacing w:line="283" w:lineRule="exact"/>
        <w:rPr>
          <w:b/>
          <w:sz w:val="22"/>
          <w:szCs w:val="22"/>
          <w:lang w:val="uk-UA"/>
        </w:rPr>
      </w:pPr>
      <w:r w:rsidRPr="00D02204">
        <w:rPr>
          <w:color w:val="000000"/>
          <w:spacing w:val="10"/>
          <w:sz w:val="23"/>
          <w:lang w:val="uk-UA"/>
        </w:rPr>
        <w:t>-</w:t>
      </w:r>
      <w:r w:rsidR="00372478" w:rsidRPr="00D02204">
        <w:rPr>
          <w:color w:val="000000"/>
          <w:spacing w:val="10"/>
          <w:sz w:val="23"/>
          <w:lang w:val="uk-UA"/>
        </w:rPr>
        <w:t xml:space="preserve"> </w:t>
      </w:r>
      <w:r w:rsidR="009D63CB" w:rsidRPr="00D02204">
        <w:rPr>
          <w:color w:val="000000"/>
          <w:spacing w:val="10"/>
          <w:sz w:val="23"/>
          <w:lang w:val="uk-UA"/>
        </w:rPr>
        <w:t>надати з</w:t>
      </w:r>
      <w:r w:rsidR="00372478" w:rsidRPr="00D02204">
        <w:rPr>
          <w:color w:val="000000"/>
          <w:spacing w:val="10"/>
          <w:sz w:val="23"/>
          <w:lang w:val="uk-UA"/>
        </w:rPr>
        <w:t xml:space="preserve">аяву </w:t>
      </w:r>
      <w:r w:rsidR="009D63CB" w:rsidRPr="00D02204">
        <w:rPr>
          <w:color w:val="000000"/>
          <w:spacing w:val="10"/>
          <w:sz w:val="23"/>
          <w:lang w:val="uk-UA"/>
        </w:rPr>
        <w:t>з переліком КТЗ.</w:t>
      </w:r>
    </w:p>
    <w:p w:rsidR="001000E2" w:rsidRPr="00D02204" w:rsidRDefault="00AC6080" w:rsidP="00AC6080">
      <w:pPr>
        <w:shd w:val="clear" w:color="auto" w:fill="FFFFFF"/>
        <w:spacing w:before="20" w:after="20" w:line="278" w:lineRule="exact"/>
        <w:jc w:val="both"/>
        <w:rPr>
          <w:color w:val="000000"/>
          <w:spacing w:val="10"/>
          <w:sz w:val="23"/>
          <w:lang w:val="uk-UA"/>
        </w:rPr>
      </w:pPr>
      <w:r w:rsidRPr="00D02204">
        <w:rPr>
          <w:b/>
          <w:color w:val="000000"/>
          <w:spacing w:val="10"/>
          <w:sz w:val="23"/>
          <w:lang w:val="uk-UA"/>
        </w:rPr>
        <w:t xml:space="preserve">- </w:t>
      </w:r>
      <w:r w:rsidR="001000E2" w:rsidRPr="00D02204">
        <w:rPr>
          <w:color w:val="000000"/>
          <w:spacing w:val="10"/>
          <w:sz w:val="23"/>
          <w:lang w:val="uk-UA"/>
        </w:rPr>
        <w:t>надавати КТЗ на перевірку у належному стані у відповідності до вимог Закону України «Про дорожній рух»;</w:t>
      </w:r>
    </w:p>
    <w:p w:rsidR="001000E2" w:rsidRPr="00D02204" w:rsidRDefault="001000E2" w:rsidP="00372478">
      <w:pPr>
        <w:numPr>
          <w:ilvl w:val="1"/>
          <w:numId w:val="6"/>
        </w:numPr>
        <w:shd w:val="clear" w:color="auto" w:fill="FFFFFF"/>
        <w:spacing w:before="20" w:after="20" w:line="278" w:lineRule="exact"/>
        <w:jc w:val="both"/>
        <w:rPr>
          <w:color w:val="000000"/>
          <w:spacing w:val="10"/>
          <w:sz w:val="23"/>
          <w:lang w:val="uk-UA"/>
        </w:rPr>
      </w:pPr>
      <w:r w:rsidRPr="00D02204">
        <w:rPr>
          <w:b/>
          <w:color w:val="000000"/>
          <w:spacing w:val="10"/>
          <w:sz w:val="23"/>
          <w:lang w:val="uk-UA"/>
        </w:rPr>
        <w:t>Виконавець</w:t>
      </w:r>
      <w:r w:rsidRPr="00D02204">
        <w:rPr>
          <w:color w:val="000000"/>
          <w:spacing w:val="10"/>
          <w:sz w:val="23"/>
          <w:lang w:val="uk-UA"/>
        </w:rPr>
        <w:t xml:space="preserve"> зобов’язаний: </w:t>
      </w:r>
    </w:p>
    <w:p w:rsidR="001000E2" w:rsidRPr="00D02204" w:rsidRDefault="001000E2" w:rsidP="001000E2">
      <w:pPr>
        <w:numPr>
          <w:ilvl w:val="0"/>
          <w:numId w:val="2"/>
        </w:numPr>
        <w:shd w:val="clear" w:color="auto" w:fill="FFFFFF"/>
        <w:spacing w:before="20" w:after="20" w:line="278" w:lineRule="exact"/>
        <w:jc w:val="both"/>
        <w:rPr>
          <w:color w:val="000000"/>
          <w:spacing w:val="10"/>
          <w:sz w:val="23"/>
          <w:lang w:val="uk-UA"/>
        </w:rPr>
      </w:pPr>
      <w:r w:rsidRPr="00D02204">
        <w:rPr>
          <w:color w:val="000000"/>
          <w:spacing w:val="10"/>
          <w:sz w:val="23"/>
          <w:lang w:val="uk-UA"/>
        </w:rPr>
        <w:t>забезпечити своєчасне і якісне виконання перевірки КТЗ;</w:t>
      </w:r>
    </w:p>
    <w:p w:rsidR="001000E2" w:rsidRPr="00D02204" w:rsidRDefault="001000E2" w:rsidP="00AC6080">
      <w:pPr>
        <w:numPr>
          <w:ilvl w:val="1"/>
          <w:numId w:val="6"/>
        </w:numPr>
        <w:shd w:val="clear" w:color="auto" w:fill="FFFFFF"/>
        <w:tabs>
          <w:tab w:val="clear" w:pos="990"/>
          <w:tab w:val="num" w:pos="0"/>
        </w:tabs>
        <w:spacing w:before="20" w:after="20" w:line="278" w:lineRule="exact"/>
        <w:ind w:left="0" w:firstLine="270"/>
        <w:jc w:val="both"/>
        <w:rPr>
          <w:color w:val="000000"/>
          <w:spacing w:val="10"/>
          <w:sz w:val="23"/>
          <w:lang w:val="uk-UA"/>
        </w:rPr>
      </w:pPr>
      <w:r w:rsidRPr="00D02204">
        <w:rPr>
          <w:color w:val="000000"/>
          <w:spacing w:val="10"/>
          <w:sz w:val="23"/>
          <w:lang w:val="uk-UA"/>
        </w:rPr>
        <w:t xml:space="preserve">За невиконання або неналежне виконання обов’язків по цьому договору </w:t>
      </w:r>
      <w:r w:rsidRPr="00D02204">
        <w:rPr>
          <w:b/>
          <w:color w:val="000000"/>
          <w:spacing w:val="10"/>
          <w:sz w:val="23"/>
          <w:lang w:val="uk-UA"/>
        </w:rPr>
        <w:t>Виконавець</w:t>
      </w:r>
      <w:r w:rsidRPr="00D02204">
        <w:rPr>
          <w:color w:val="000000"/>
          <w:spacing w:val="10"/>
          <w:sz w:val="23"/>
          <w:lang w:val="uk-UA"/>
        </w:rPr>
        <w:t xml:space="preserve"> і </w:t>
      </w:r>
      <w:r w:rsidRPr="00D02204">
        <w:rPr>
          <w:b/>
          <w:color w:val="000000"/>
          <w:spacing w:val="10"/>
          <w:sz w:val="23"/>
          <w:lang w:val="uk-UA"/>
        </w:rPr>
        <w:t>Замовник</w:t>
      </w:r>
      <w:r w:rsidRPr="00D02204">
        <w:rPr>
          <w:color w:val="000000"/>
          <w:spacing w:val="10"/>
          <w:sz w:val="23"/>
          <w:lang w:val="uk-UA"/>
        </w:rPr>
        <w:t xml:space="preserve"> несуть відповідальність згідно з діючим законодавством.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75"/>
        <w:gridCol w:w="4189"/>
      </w:tblGrid>
      <w:tr w:rsidR="00273EA2" w:rsidRPr="00D02204" w:rsidTr="004616D2">
        <w:trPr>
          <w:trHeight w:hRule="exact" w:val="397"/>
        </w:trPr>
        <w:tc>
          <w:tcPr>
            <w:tcW w:w="5275" w:type="dxa"/>
          </w:tcPr>
          <w:p w:rsidR="00273EA2" w:rsidRPr="00D02204" w:rsidRDefault="00273EA2" w:rsidP="00273EA2">
            <w:pPr>
              <w:shd w:val="clear" w:color="auto" w:fill="FFFFFF"/>
              <w:ind w:firstLine="113"/>
              <w:rPr>
                <w:b/>
                <w:lang w:val="uk-UA"/>
              </w:rPr>
            </w:pPr>
            <w:r w:rsidRPr="00D02204">
              <w:rPr>
                <w:b/>
                <w:color w:val="000000"/>
                <w:sz w:val="24"/>
                <w:u w:val="single"/>
                <w:lang w:val="uk-UA"/>
              </w:rPr>
              <w:t>Виконавець</w:t>
            </w:r>
          </w:p>
          <w:p w:rsidR="00273EA2" w:rsidRPr="00D02204" w:rsidRDefault="00273EA2" w:rsidP="004616D2">
            <w:pPr>
              <w:pStyle w:val="5"/>
              <w:ind w:left="0"/>
              <w:jc w:val="center"/>
              <w:rPr>
                <w:b w:val="0"/>
                <w:lang w:val="uk-UA"/>
              </w:rPr>
            </w:pPr>
          </w:p>
        </w:tc>
        <w:tc>
          <w:tcPr>
            <w:tcW w:w="4189" w:type="dxa"/>
          </w:tcPr>
          <w:p w:rsidR="00273EA2" w:rsidRPr="00D02204" w:rsidRDefault="00273EA2" w:rsidP="004616D2">
            <w:pPr>
              <w:pStyle w:val="5"/>
              <w:ind w:left="0"/>
              <w:jc w:val="center"/>
              <w:rPr>
                <w:lang w:val="uk-UA"/>
              </w:rPr>
            </w:pPr>
            <w:r w:rsidRPr="00D02204">
              <w:rPr>
                <w:lang w:val="uk-UA"/>
              </w:rPr>
              <w:t>Замовник</w:t>
            </w:r>
          </w:p>
          <w:p w:rsidR="00273EA2" w:rsidRPr="00D02204" w:rsidRDefault="00273EA2" w:rsidP="004616D2">
            <w:pPr>
              <w:spacing w:before="571" w:after="562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8E32B4" w:rsidRPr="00D02204" w:rsidRDefault="001000E2" w:rsidP="008E32B4">
      <w:pPr>
        <w:shd w:val="clear" w:color="auto" w:fill="FFFFFF"/>
        <w:spacing w:before="298" w:line="278" w:lineRule="exact"/>
        <w:jc w:val="center"/>
        <w:rPr>
          <w:b/>
          <w:color w:val="000000"/>
          <w:spacing w:val="-5"/>
          <w:sz w:val="23"/>
          <w:lang w:val="uk-UA"/>
        </w:rPr>
      </w:pPr>
      <w:r w:rsidRPr="00D02204">
        <w:rPr>
          <w:b/>
          <w:color w:val="000000"/>
          <w:spacing w:val="-5"/>
          <w:sz w:val="23"/>
          <w:lang w:val="uk-UA"/>
        </w:rPr>
        <w:lastRenderedPageBreak/>
        <w:t>4. ФОРС-МАЖОР</w:t>
      </w:r>
    </w:p>
    <w:p w:rsidR="001000E2" w:rsidRPr="00D02204" w:rsidRDefault="001000E2" w:rsidP="001000E2">
      <w:pPr>
        <w:shd w:val="clear" w:color="auto" w:fill="FFFFFF"/>
        <w:spacing w:line="278" w:lineRule="exact"/>
        <w:ind w:right="10"/>
        <w:jc w:val="both"/>
        <w:rPr>
          <w:sz w:val="23"/>
          <w:lang w:val="uk-UA"/>
        </w:rPr>
      </w:pPr>
      <w:r w:rsidRPr="00D02204">
        <w:rPr>
          <w:b/>
          <w:color w:val="000000"/>
          <w:spacing w:val="2"/>
          <w:sz w:val="23"/>
          <w:lang w:val="uk-UA"/>
        </w:rPr>
        <w:t xml:space="preserve">     4.1.</w:t>
      </w:r>
      <w:r w:rsidRPr="00D02204">
        <w:rPr>
          <w:color w:val="000000"/>
          <w:spacing w:val="2"/>
          <w:sz w:val="23"/>
          <w:lang w:val="uk-UA"/>
        </w:rPr>
        <w:t xml:space="preserve"> Сторони звільняються від відповідальності, яка передбачається розділом 3 цього договору у разі, коли неможливість виконання своїх обов’язків настала в силу форс-мажорних обставин, а саме: пожежі, повені, землетрусу, інших стихійних лих, військових дій або інших обставин, які визначені компетентними органами України.</w:t>
      </w:r>
    </w:p>
    <w:p w:rsidR="001000E2" w:rsidRPr="00D02204" w:rsidRDefault="001000E2" w:rsidP="001000E2">
      <w:pPr>
        <w:shd w:val="clear" w:color="auto" w:fill="FFFFFF"/>
        <w:spacing w:line="278" w:lineRule="exact"/>
        <w:ind w:left="10" w:firstLine="278"/>
        <w:jc w:val="both"/>
        <w:rPr>
          <w:sz w:val="23"/>
          <w:lang w:val="uk-UA"/>
        </w:rPr>
      </w:pPr>
      <w:r w:rsidRPr="00D02204">
        <w:rPr>
          <w:b/>
          <w:color w:val="000000"/>
          <w:spacing w:val="2"/>
          <w:sz w:val="23"/>
          <w:lang w:val="uk-UA"/>
        </w:rPr>
        <w:t>4.2.</w:t>
      </w:r>
      <w:r w:rsidRPr="00D02204">
        <w:rPr>
          <w:color w:val="000000"/>
          <w:spacing w:val="2"/>
          <w:sz w:val="23"/>
          <w:lang w:val="uk-UA"/>
        </w:rPr>
        <w:t xml:space="preserve"> Коли форс-мажорні обставини будуть діяти більш ніж 6 місяців, сторони можуть розірвати договір без відшкодування будь яких збитків та витрат.</w:t>
      </w:r>
    </w:p>
    <w:p w:rsidR="008E32B4" w:rsidRPr="00D02204" w:rsidRDefault="008E32B4" w:rsidP="008E32B4">
      <w:pPr>
        <w:shd w:val="clear" w:color="auto" w:fill="FFFFFF"/>
        <w:spacing w:before="278" w:line="283" w:lineRule="exact"/>
        <w:jc w:val="both"/>
        <w:rPr>
          <w:b/>
          <w:sz w:val="23"/>
          <w:lang w:val="uk-UA"/>
        </w:rPr>
      </w:pPr>
      <w:r w:rsidRPr="00D02204">
        <w:rPr>
          <w:b/>
          <w:color w:val="000000"/>
          <w:spacing w:val="1"/>
          <w:sz w:val="23"/>
          <w:lang w:val="uk-UA"/>
        </w:rPr>
        <w:t xml:space="preserve">                                                          5. ТЕРМІН ДІЇ ДОГОВОРУ</w:t>
      </w:r>
    </w:p>
    <w:p w:rsidR="001000E2" w:rsidRPr="00D02204" w:rsidRDefault="008E32B4" w:rsidP="001000E2">
      <w:pPr>
        <w:shd w:val="clear" w:color="auto" w:fill="FFFFFF"/>
        <w:tabs>
          <w:tab w:val="num" w:pos="0"/>
        </w:tabs>
        <w:spacing w:line="283" w:lineRule="exact"/>
        <w:jc w:val="both"/>
        <w:rPr>
          <w:color w:val="000000"/>
          <w:spacing w:val="1"/>
          <w:sz w:val="23"/>
          <w:lang w:val="uk-UA"/>
        </w:rPr>
      </w:pPr>
      <w:r w:rsidRPr="00D02204">
        <w:rPr>
          <w:b/>
          <w:color w:val="000000"/>
          <w:spacing w:val="1"/>
          <w:sz w:val="23"/>
          <w:lang w:val="uk-UA"/>
        </w:rPr>
        <w:t xml:space="preserve"> </w:t>
      </w:r>
      <w:r w:rsidR="001000E2" w:rsidRPr="00D02204">
        <w:rPr>
          <w:b/>
          <w:color w:val="000000"/>
          <w:spacing w:val="1"/>
          <w:sz w:val="23"/>
          <w:lang w:val="uk-UA"/>
        </w:rPr>
        <w:t xml:space="preserve">  5.1.</w:t>
      </w:r>
      <w:r w:rsidR="001000E2" w:rsidRPr="00D02204">
        <w:rPr>
          <w:color w:val="000000"/>
          <w:spacing w:val="1"/>
          <w:sz w:val="23"/>
          <w:lang w:val="uk-UA"/>
        </w:rPr>
        <w:t xml:space="preserve"> Договір набуває чинності з </w:t>
      </w:r>
      <w:r w:rsidR="00AC6080" w:rsidRPr="00D02204">
        <w:rPr>
          <w:color w:val="000000"/>
          <w:spacing w:val="1"/>
          <w:sz w:val="23"/>
          <w:lang w:val="uk-UA"/>
        </w:rPr>
        <w:t xml:space="preserve">моменту підписання </w:t>
      </w:r>
      <w:r w:rsidR="00047BE9" w:rsidRPr="00D02204">
        <w:rPr>
          <w:color w:val="000000"/>
          <w:spacing w:val="1"/>
          <w:sz w:val="23"/>
          <w:lang w:val="uk-UA"/>
        </w:rPr>
        <w:t xml:space="preserve">його </w:t>
      </w:r>
      <w:r w:rsidR="00AC6080" w:rsidRPr="00D02204">
        <w:rPr>
          <w:color w:val="000000"/>
          <w:spacing w:val="1"/>
          <w:sz w:val="23"/>
          <w:lang w:val="uk-UA"/>
        </w:rPr>
        <w:t>сторонами</w:t>
      </w:r>
      <w:r w:rsidR="00442604" w:rsidRPr="00D02204">
        <w:rPr>
          <w:color w:val="000000"/>
          <w:spacing w:val="1"/>
          <w:sz w:val="23"/>
          <w:lang w:val="uk-UA"/>
        </w:rPr>
        <w:t xml:space="preserve"> і діє до _________________20</w:t>
      </w:r>
      <w:r w:rsidR="001000E2" w:rsidRPr="00D02204">
        <w:rPr>
          <w:color w:val="000000"/>
          <w:spacing w:val="1"/>
          <w:sz w:val="23"/>
          <w:lang w:val="uk-UA"/>
        </w:rPr>
        <w:t>__</w:t>
      </w:r>
      <w:r w:rsidR="008421F6" w:rsidRPr="00D02204">
        <w:rPr>
          <w:color w:val="000000"/>
          <w:spacing w:val="1"/>
          <w:sz w:val="23"/>
          <w:lang w:val="uk-UA"/>
        </w:rPr>
        <w:t xml:space="preserve"> </w:t>
      </w:r>
      <w:r w:rsidR="001000E2" w:rsidRPr="00D02204">
        <w:rPr>
          <w:color w:val="000000"/>
          <w:spacing w:val="1"/>
          <w:sz w:val="23"/>
          <w:lang w:val="uk-UA"/>
        </w:rPr>
        <w:t xml:space="preserve">р. </w:t>
      </w:r>
    </w:p>
    <w:p w:rsidR="004F1B7A" w:rsidRPr="00D02204" w:rsidRDefault="004F1B7A" w:rsidP="004F1B7A">
      <w:pPr>
        <w:shd w:val="clear" w:color="auto" w:fill="FFFFFF"/>
        <w:tabs>
          <w:tab w:val="left" w:pos="691"/>
        </w:tabs>
        <w:spacing w:before="5" w:line="283" w:lineRule="exact"/>
        <w:jc w:val="both"/>
        <w:rPr>
          <w:color w:val="000000"/>
          <w:spacing w:val="-6"/>
          <w:sz w:val="24"/>
          <w:lang w:val="uk-UA"/>
        </w:rPr>
      </w:pPr>
      <w:r w:rsidRPr="00D02204">
        <w:rPr>
          <w:color w:val="000000"/>
          <w:spacing w:val="1"/>
          <w:sz w:val="23"/>
          <w:lang w:val="uk-UA"/>
        </w:rPr>
        <w:t xml:space="preserve">   </w:t>
      </w:r>
      <w:r w:rsidRPr="00D02204">
        <w:rPr>
          <w:b/>
          <w:color w:val="000000"/>
          <w:spacing w:val="1"/>
          <w:sz w:val="23"/>
          <w:lang w:val="uk-UA"/>
        </w:rPr>
        <w:t xml:space="preserve">5.2. </w:t>
      </w:r>
      <w:r w:rsidRPr="00D02204">
        <w:rPr>
          <w:color w:val="000000"/>
          <w:spacing w:val="1"/>
          <w:sz w:val="23"/>
          <w:lang w:val="uk-UA"/>
        </w:rPr>
        <w:t xml:space="preserve"> </w:t>
      </w:r>
      <w:r w:rsidRPr="00D02204">
        <w:rPr>
          <w:color w:val="000000"/>
          <w:sz w:val="24"/>
          <w:lang w:val="uk-UA"/>
        </w:rPr>
        <w:t xml:space="preserve">В разі, якщо за 30 діб до закінчення терміну дії договору жодна зі сторін не заявить о розірванні договору то термін дії продовжується на наступні 12 календарних місяців.   </w:t>
      </w:r>
    </w:p>
    <w:p w:rsidR="004F1B7A" w:rsidRPr="00D02204" w:rsidRDefault="004F1B7A" w:rsidP="004F1B7A">
      <w:pPr>
        <w:shd w:val="clear" w:color="auto" w:fill="FFFFFF"/>
        <w:tabs>
          <w:tab w:val="left" w:pos="691"/>
          <w:tab w:val="left" w:pos="7349"/>
        </w:tabs>
        <w:spacing w:before="14" w:line="283" w:lineRule="exact"/>
        <w:ind w:left="5"/>
        <w:jc w:val="both"/>
        <w:rPr>
          <w:color w:val="000000"/>
          <w:spacing w:val="-7"/>
          <w:sz w:val="24"/>
          <w:lang w:val="uk-UA"/>
        </w:rPr>
      </w:pPr>
      <w:r w:rsidRPr="00D02204">
        <w:rPr>
          <w:b/>
          <w:color w:val="000000"/>
          <w:spacing w:val="3"/>
          <w:sz w:val="24"/>
          <w:lang w:val="uk-UA"/>
        </w:rPr>
        <w:t xml:space="preserve">   </w:t>
      </w:r>
      <w:r w:rsidRPr="00D02204">
        <w:rPr>
          <w:b/>
          <w:color w:val="000000"/>
          <w:spacing w:val="3"/>
          <w:sz w:val="23"/>
          <w:szCs w:val="23"/>
          <w:lang w:val="uk-UA"/>
        </w:rPr>
        <w:t>5.3.</w:t>
      </w:r>
      <w:r w:rsidRPr="00D02204">
        <w:rPr>
          <w:color w:val="000000"/>
          <w:spacing w:val="3"/>
          <w:sz w:val="24"/>
          <w:lang w:val="uk-UA"/>
        </w:rPr>
        <w:t xml:space="preserve"> Договір може бути розірван</w:t>
      </w:r>
      <w:r w:rsidR="0002440A" w:rsidRPr="00D02204">
        <w:rPr>
          <w:color w:val="000000"/>
          <w:spacing w:val="3"/>
          <w:sz w:val="24"/>
          <w:lang w:val="uk-UA"/>
        </w:rPr>
        <w:t>ий</w:t>
      </w:r>
      <w:r w:rsidRPr="00D02204">
        <w:rPr>
          <w:color w:val="000000"/>
          <w:spacing w:val="3"/>
          <w:sz w:val="24"/>
          <w:lang w:val="uk-UA"/>
        </w:rPr>
        <w:t xml:space="preserve"> будь якою зі сторін за умови письмового попередження іншої сторони за 30 діб до дати розірвання </w:t>
      </w:r>
      <w:r w:rsidRPr="00D02204">
        <w:rPr>
          <w:color w:val="000000"/>
          <w:spacing w:val="1"/>
          <w:sz w:val="24"/>
          <w:lang w:val="uk-UA"/>
        </w:rPr>
        <w:t xml:space="preserve"> за умови повних розрахунків між обома сторонами.</w:t>
      </w:r>
    </w:p>
    <w:p w:rsidR="001000E2" w:rsidRPr="00D02204" w:rsidRDefault="008E32B4" w:rsidP="001000E2">
      <w:pPr>
        <w:shd w:val="clear" w:color="auto" w:fill="FFFFFF"/>
        <w:spacing w:before="250"/>
        <w:ind w:left="3230"/>
        <w:jc w:val="both"/>
        <w:rPr>
          <w:b/>
          <w:sz w:val="23"/>
          <w:lang w:val="uk-UA"/>
        </w:rPr>
      </w:pPr>
      <w:r w:rsidRPr="00D02204">
        <w:rPr>
          <w:b/>
          <w:sz w:val="23"/>
          <w:lang w:val="uk-UA"/>
        </w:rPr>
        <w:t xml:space="preserve">                </w:t>
      </w:r>
      <w:r w:rsidRPr="00D02204">
        <w:rPr>
          <w:b/>
          <w:color w:val="000000"/>
          <w:spacing w:val="-16"/>
          <w:sz w:val="23"/>
          <w:lang w:val="uk-UA"/>
        </w:rPr>
        <w:t xml:space="preserve"> 6. ІНШІ УМОВИ</w:t>
      </w:r>
    </w:p>
    <w:p w:rsidR="001000E2" w:rsidRPr="00D02204" w:rsidRDefault="001000E2" w:rsidP="000D2A85">
      <w:pPr>
        <w:shd w:val="clear" w:color="auto" w:fill="FFFFFF" w:themeFill="background1"/>
        <w:tabs>
          <w:tab w:val="left" w:pos="691"/>
        </w:tabs>
        <w:spacing w:before="264" w:line="283" w:lineRule="exact"/>
        <w:ind w:left="5"/>
        <w:jc w:val="both"/>
        <w:rPr>
          <w:color w:val="000000"/>
          <w:spacing w:val="7"/>
          <w:sz w:val="23"/>
          <w:lang w:val="uk-UA"/>
        </w:rPr>
      </w:pPr>
      <w:r w:rsidRPr="00D02204">
        <w:rPr>
          <w:b/>
          <w:color w:val="000000"/>
          <w:spacing w:val="7"/>
          <w:sz w:val="23"/>
          <w:lang w:val="uk-UA"/>
        </w:rPr>
        <w:t xml:space="preserve">   </w:t>
      </w:r>
      <w:r w:rsidR="00AC6080" w:rsidRPr="00D02204">
        <w:rPr>
          <w:b/>
          <w:color w:val="000000"/>
          <w:spacing w:val="7"/>
          <w:sz w:val="23"/>
          <w:lang w:val="uk-UA"/>
        </w:rPr>
        <w:t xml:space="preserve">  </w:t>
      </w:r>
      <w:r w:rsidRPr="00D02204">
        <w:rPr>
          <w:b/>
          <w:color w:val="000000"/>
          <w:spacing w:val="7"/>
          <w:sz w:val="23"/>
          <w:lang w:val="uk-UA"/>
        </w:rPr>
        <w:t>6.1.</w:t>
      </w:r>
      <w:r w:rsidRPr="00D02204">
        <w:rPr>
          <w:color w:val="000000"/>
          <w:spacing w:val="7"/>
          <w:sz w:val="23"/>
          <w:lang w:val="uk-UA"/>
        </w:rPr>
        <w:t xml:space="preserve"> Договір укладено у 2-х примірниках, які мають однакову юридичну силу по даному для кожної із сторін. </w:t>
      </w:r>
    </w:p>
    <w:p w:rsidR="001000E2" w:rsidRPr="00D02204" w:rsidRDefault="00AC6080" w:rsidP="000D2A85">
      <w:pPr>
        <w:shd w:val="clear" w:color="auto" w:fill="FFFFFF" w:themeFill="background1"/>
        <w:jc w:val="both"/>
        <w:rPr>
          <w:sz w:val="23"/>
          <w:szCs w:val="23"/>
          <w:lang w:val="uk-UA"/>
        </w:rPr>
      </w:pPr>
      <w:r w:rsidRPr="00D02204">
        <w:rPr>
          <w:b/>
          <w:sz w:val="23"/>
          <w:szCs w:val="23"/>
          <w:shd w:val="clear" w:color="auto" w:fill="FFFFFF" w:themeFill="background1"/>
          <w:lang w:val="uk-UA"/>
        </w:rPr>
        <w:t xml:space="preserve">      </w:t>
      </w:r>
      <w:r w:rsidR="001000E2" w:rsidRPr="00D02204">
        <w:rPr>
          <w:b/>
          <w:sz w:val="23"/>
          <w:szCs w:val="23"/>
          <w:shd w:val="clear" w:color="auto" w:fill="FFFFFF" w:themeFill="background1"/>
          <w:lang w:val="uk-UA"/>
        </w:rPr>
        <w:t>6.2</w:t>
      </w:r>
      <w:r w:rsidR="001000E2" w:rsidRPr="00D02204">
        <w:rPr>
          <w:sz w:val="23"/>
          <w:szCs w:val="23"/>
          <w:shd w:val="clear" w:color="auto" w:fill="FFFFFF" w:themeFill="background1"/>
          <w:lang w:val="uk-UA"/>
        </w:rPr>
        <w:t>.</w:t>
      </w:r>
      <w:r w:rsidR="001000E2" w:rsidRPr="00D02204">
        <w:rPr>
          <w:shd w:val="clear" w:color="auto" w:fill="FFFFFF" w:themeFill="background1"/>
          <w:lang w:val="uk-UA"/>
        </w:rPr>
        <w:t xml:space="preserve"> </w:t>
      </w:r>
      <w:r w:rsidR="001000E2" w:rsidRPr="00D02204">
        <w:rPr>
          <w:sz w:val="23"/>
          <w:szCs w:val="23"/>
          <w:shd w:val="clear" w:color="auto" w:fill="FFFFFF" w:themeFill="background1"/>
          <w:lang w:val="uk-UA"/>
        </w:rPr>
        <w:t>Замовник згоден на обробку персональних даних з метою забезпечення реалізації договірних стосунків, які регулюються Податковим кодексом №2755 від 02.12.2010г., Цивільним кодексом України № 435, від 16.01.2003г., Господарським кодексом України №436 від 16.01.2003г., Законом України "Про бухгалтерський облік і фінансову звітність в Україні" N 996 від 16.07.1999р, Законом України "Про захист персональних даних"</w:t>
      </w:r>
      <w:r w:rsidR="004D35FF" w:rsidRPr="00D02204">
        <w:rPr>
          <w:sz w:val="23"/>
          <w:szCs w:val="23"/>
          <w:shd w:val="clear" w:color="auto" w:fill="FFFFFF" w:themeFill="background1"/>
          <w:lang w:val="uk-UA"/>
        </w:rPr>
        <w:t>№2297-VI  от 01.06.2010.</w:t>
      </w:r>
      <w:r w:rsidR="001000E2" w:rsidRPr="00D02204">
        <w:rPr>
          <w:sz w:val="23"/>
          <w:szCs w:val="23"/>
          <w:lang w:val="uk-UA"/>
        </w:rPr>
        <w:t xml:space="preserve"> </w:t>
      </w:r>
    </w:p>
    <w:p w:rsidR="001000E2" w:rsidRPr="00D02204" w:rsidRDefault="001000E2" w:rsidP="000D2A85">
      <w:pPr>
        <w:shd w:val="clear" w:color="auto" w:fill="FFFFFF" w:themeFill="background1"/>
        <w:tabs>
          <w:tab w:val="left" w:pos="0"/>
          <w:tab w:val="left" w:pos="284"/>
        </w:tabs>
        <w:spacing w:before="5" w:line="283" w:lineRule="exact"/>
        <w:jc w:val="both"/>
        <w:rPr>
          <w:sz w:val="23"/>
          <w:szCs w:val="23"/>
          <w:lang w:val="uk-UA"/>
        </w:rPr>
      </w:pPr>
      <w:r w:rsidRPr="00D02204">
        <w:rPr>
          <w:sz w:val="23"/>
          <w:szCs w:val="23"/>
          <w:lang w:val="uk-UA"/>
        </w:rPr>
        <w:t>Категорії оброблюваних персональних даних : прізвище, ім'я, по батькові, паспортні дані, адреса фактична і державній реєстрації, посада,</w:t>
      </w:r>
      <w:r w:rsidRPr="00D02204">
        <w:rPr>
          <w:lang w:val="uk-UA"/>
        </w:rPr>
        <w:t xml:space="preserve"> </w:t>
      </w:r>
      <w:r w:rsidRPr="00D02204">
        <w:rPr>
          <w:sz w:val="23"/>
          <w:szCs w:val="23"/>
          <w:lang w:val="uk-UA"/>
        </w:rPr>
        <w:t xml:space="preserve">індивідуальний податковий номер, номери телефонів, електронні адреса. </w:t>
      </w:r>
    </w:p>
    <w:p w:rsidR="001000E2" w:rsidRPr="00D02204" w:rsidRDefault="001000E2" w:rsidP="00AC6080">
      <w:pPr>
        <w:shd w:val="clear" w:color="auto" w:fill="FFFFFF"/>
        <w:tabs>
          <w:tab w:val="left" w:pos="0"/>
          <w:tab w:val="left" w:pos="284"/>
        </w:tabs>
        <w:spacing w:before="5" w:line="283" w:lineRule="exact"/>
        <w:jc w:val="both"/>
        <w:rPr>
          <w:color w:val="000000"/>
          <w:spacing w:val="-6"/>
          <w:sz w:val="23"/>
          <w:lang w:val="uk-UA"/>
        </w:rPr>
      </w:pPr>
      <w:r w:rsidRPr="00D02204">
        <w:rPr>
          <w:sz w:val="23"/>
          <w:szCs w:val="23"/>
          <w:lang w:val="uk-UA"/>
        </w:rPr>
        <w:t xml:space="preserve">   </w:t>
      </w:r>
      <w:r w:rsidRPr="00D02204">
        <w:rPr>
          <w:b/>
          <w:color w:val="000000"/>
          <w:sz w:val="23"/>
          <w:lang w:val="uk-UA"/>
        </w:rPr>
        <w:t xml:space="preserve">   6.3.</w:t>
      </w:r>
      <w:r w:rsidRPr="00D02204">
        <w:rPr>
          <w:color w:val="000000"/>
          <w:sz w:val="23"/>
          <w:lang w:val="uk-UA"/>
        </w:rPr>
        <w:t xml:space="preserve"> Зміни та доповнення до цього договору оформлюються додатковими угодами у 2-х примірниках, які підписуються сторонами та скріплюються печатками і є невід’ємною частиною цього договору. </w:t>
      </w:r>
    </w:p>
    <w:p w:rsidR="001000E2" w:rsidRPr="00D02204" w:rsidRDefault="001000E2" w:rsidP="001000E2">
      <w:pPr>
        <w:shd w:val="clear" w:color="auto" w:fill="FFFFFF"/>
        <w:spacing w:before="5" w:line="288" w:lineRule="exact"/>
        <w:ind w:left="5" w:right="19"/>
        <w:jc w:val="both"/>
        <w:rPr>
          <w:color w:val="000000"/>
          <w:spacing w:val="2"/>
          <w:sz w:val="23"/>
          <w:lang w:val="uk-UA"/>
        </w:rPr>
      </w:pPr>
      <w:r w:rsidRPr="00D02204">
        <w:rPr>
          <w:b/>
          <w:color w:val="000000"/>
          <w:spacing w:val="3"/>
          <w:sz w:val="23"/>
          <w:lang w:val="uk-UA"/>
        </w:rPr>
        <w:t xml:space="preserve">    6.4.</w:t>
      </w:r>
      <w:r w:rsidRPr="00D02204">
        <w:rPr>
          <w:color w:val="000000"/>
          <w:spacing w:val="3"/>
          <w:sz w:val="23"/>
          <w:lang w:val="uk-UA"/>
        </w:rPr>
        <w:t xml:space="preserve"> Спірні питання по яких не дійшли згоди Сторони, вирішуються у судовому порядку</w:t>
      </w:r>
      <w:r w:rsidRPr="00D02204">
        <w:rPr>
          <w:color w:val="000000"/>
          <w:spacing w:val="2"/>
          <w:sz w:val="23"/>
          <w:lang w:val="uk-UA"/>
        </w:rPr>
        <w:t xml:space="preserve"> </w:t>
      </w:r>
    </w:p>
    <w:p w:rsidR="003A118D" w:rsidRPr="00D02204" w:rsidRDefault="001000E2" w:rsidP="003A118D">
      <w:pPr>
        <w:shd w:val="clear" w:color="auto" w:fill="FFFFFF"/>
        <w:tabs>
          <w:tab w:val="left" w:pos="0"/>
          <w:tab w:val="left" w:pos="284"/>
        </w:tabs>
        <w:spacing w:before="5" w:line="283" w:lineRule="exact"/>
        <w:jc w:val="both"/>
        <w:rPr>
          <w:sz w:val="23"/>
          <w:szCs w:val="23"/>
          <w:lang w:val="uk-UA"/>
        </w:rPr>
      </w:pPr>
      <w:r w:rsidRPr="00D02204">
        <w:rPr>
          <w:b/>
          <w:color w:val="000000"/>
          <w:spacing w:val="-3"/>
          <w:sz w:val="23"/>
          <w:lang w:val="uk-UA"/>
        </w:rPr>
        <w:t xml:space="preserve">    6.5. Виконавець </w:t>
      </w:r>
      <w:r w:rsidRPr="00D02204">
        <w:rPr>
          <w:color w:val="000000"/>
          <w:spacing w:val="-3"/>
          <w:sz w:val="23"/>
          <w:lang w:val="uk-UA"/>
        </w:rPr>
        <w:t xml:space="preserve"> має статус платника податку на прибуток на</w:t>
      </w:r>
      <w:r w:rsidR="000D2A85" w:rsidRPr="00D02204">
        <w:rPr>
          <w:color w:val="000000"/>
          <w:spacing w:val="-3"/>
          <w:sz w:val="23"/>
          <w:lang w:val="uk-UA"/>
        </w:rPr>
        <w:t xml:space="preserve"> загальних умовах, передбачених </w:t>
      </w:r>
      <w:r w:rsidR="00987690" w:rsidRPr="00D02204">
        <w:rPr>
          <w:color w:val="000000"/>
          <w:spacing w:val="-3"/>
          <w:sz w:val="23"/>
          <w:lang w:val="uk-UA"/>
        </w:rPr>
        <w:t>Податковим кодексом України</w:t>
      </w:r>
      <w:r w:rsidR="00AC6080" w:rsidRPr="00D02204">
        <w:rPr>
          <w:color w:val="000000"/>
          <w:spacing w:val="-3"/>
          <w:sz w:val="23"/>
          <w:lang w:val="uk-UA"/>
        </w:rPr>
        <w:t>.</w:t>
      </w:r>
      <w:r w:rsidRPr="00D02204">
        <w:rPr>
          <w:color w:val="000000"/>
          <w:spacing w:val="-3"/>
          <w:sz w:val="23"/>
          <w:lang w:val="uk-UA"/>
        </w:rPr>
        <w:t xml:space="preserve"> </w:t>
      </w:r>
      <w:r w:rsidR="00AC6080" w:rsidRPr="00D02204">
        <w:rPr>
          <w:b/>
          <w:sz w:val="23"/>
          <w:szCs w:val="23"/>
          <w:lang w:val="uk-UA"/>
        </w:rPr>
        <w:t>Замовник</w:t>
      </w:r>
      <w:r w:rsidR="00AC6080" w:rsidRPr="00D02204">
        <w:rPr>
          <w:sz w:val="23"/>
          <w:szCs w:val="23"/>
          <w:lang w:val="uk-UA"/>
        </w:rPr>
        <w:t xml:space="preserve"> є платником податку на прибуток ____________________________________</w:t>
      </w:r>
    </w:p>
    <w:p w:rsidR="00047BE9" w:rsidRPr="00D02204" w:rsidRDefault="00047BE9" w:rsidP="003A118D">
      <w:pPr>
        <w:shd w:val="clear" w:color="auto" w:fill="FFFFFF"/>
        <w:tabs>
          <w:tab w:val="left" w:pos="0"/>
          <w:tab w:val="left" w:pos="284"/>
        </w:tabs>
        <w:spacing w:before="5" w:line="283" w:lineRule="exact"/>
        <w:jc w:val="center"/>
        <w:rPr>
          <w:b/>
          <w:color w:val="000000"/>
          <w:sz w:val="23"/>
          <w:lang w:val="uk-UA"/>
        </w:rPr>
      </w:pPr>
      <w:r w:rsidRPr="00D02204">
        <w:rPr>
          <w:b/>
          <w:color w:val="000000"/>
          <w:sz w:val="23"/>
          <w:lang w:val="uk-UA"/>
        </w:rPr>
        <w:t>7. ЮРИДИЧНІ  АДРЕСИ  ТА  ПЛАТІЖНІ  РЕКВІЗИТИ СТОРІН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75"/>
        <w:gridCol w:w="4189"/>
      </w:tblGrid>
      <w:tr w:rsidR="00047BE9" w:rsidRPr="00D02204">
        <w:trPr>
          <w:trHeight w:hRule="exact" w:val="397"/>
        </w:trPr>
        <w:tc>
          <w:tcPr>
            <w:tcW w:w="5275" w:type="dxa"/>
          </w:tcPr>
          <w:p w:rsidR="00047BE9" w:rsidRPr="00D02204" w:rsidRDefault="00047BE9" w:rsidP="00893310">
            <w:pPr>
              <w:shd w:val="clear" w:color="auto" w:fill="FFFFFF"/>
              <w:ind w:firstLine="113"/>
              <w:jc w:val="center"/>
              <w:rPr>
                <w:b/>
                <w:lang w:val="uk-UA"/>
              </w:rPr>
            </w:pPr>
            <w:r w:rsidRPr="00D02204">
              <w:rPr>
                <w:b/>
                <w:color w:val="000000"/>
                <w:sz w:val="24"/>
                <w:u w:val="single"/>
                <w:lang w:val="uk-UA"/>
              </w:rPr>
              <w:t>Виконавець</w:t>
            </w:r>
          </w:p>
          <w:p w:rsidR="00047BE9" w:rsidRPr="00D02204" w:rsidRDefault="00047BE9" w:rsidP="00893310">
            <w:pPr>
              <w:pStyle w:val="5"/>
              <w:ind w:left="0"/>
              <w:jc w:val="center"/>
              <w:rPr>
                <w:b w:val="0"/>
                <w:lang w:val="uk-UA"/>
              </w:rPr>
            </w:pPr>
          </w:p>
        </w:tc>
        <w:tc>
          <w:tcPr>
            <w:tcW w:w="4189" w:type="dxa"/>
          </w:tcPr>
          <w:p w:rsidR="00047BE9" w:rsidRPr="00D02204" w:rsidRDefault="00047BE9" w:rsidP="00893310">
            <w:pPr>
              <w:pStyle w:val="5"/>
              <w:ind w:left="0"/>
              <w:jc w:val="center"/>
              <w:rPr>
                <w:lang w:val="uk-UA"/>
              </w:rPr>
            </w:pPr>
            <w:r w:rsidRPr="00D02204">
              <w:rPr>
                <w:lang w:val="uk-UA"/>
              </w:rPr>
              <w:t>Замовник</w:t>
            </w:r>
          </w:p>
          <w:p w:rsidR="00047BE9" w:rsidRPr="00D02204" w:rsidRDefault="00047BE9" w:rsidP="00893310">
            <w:pPr>
              <w:spacing w:before="571" w:after="562"/>
              <w:jc w:val="center"/>
              <w:rPr>
                <w:b/>
                <w:sz w:val="24"/>
                <w:lang w:val="uk-UA"/>
              </w:rPr>
            </w:pPr>
          </w:p>
        </w:tc>
      </w:tr>
      <w:tr w:rsidR="00047BE9" w:rsidRPr="00D02204" w:rsidTr="0097234D">
        <w:trPr>
          <w:trHeight w:hRule="exact" w:val="4421"/>
        </w:trPr>
        <w:tc>
          <w:tcPr>
            <w:tcW w:w="5275" w:type="dxa"/>
          </w:tcPr>
          <w:p w:rsidR="00047BE9" w:rsidRPr="00D02204" w:rsidRDefault="00047BE9" w:rsidP="00893310">
            <w:pPr>
              <w:rPr>
                <w:b/>
                <w:color w:val="000000"/>
                <w:sz w:val="23"/>
                <w:szCs w:val="23"/>
                <w:lang w:val="uk-UA"/>
              </w:rPr>
            </w:pPr>
            <w:r w:rsidRPr="00D02204">
              <w:rPr>
                <w:b/>
                <w:color w:val="000000"/>
                <w:sz w:val="23"/>
                <w:szCs w:val="23"/>
                <w:lang w:val="uk-UA"/>
              </w:rPr>
              <w:t>ТОВ «ЗРТП «АЛЬФА, ЛТД»</w:t>
            </w:r>
          </w:p>
          <w:p w:rsidR="008444CC" w:rsidRPr="00D02204" w:rsidRDefault="00047BE9" w:rsidP="00893310">
            <w:pPr>
              <w:rPr>
                <w:color w:val="000000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69035, м"/>
              </w:smartTagPr>
              <w:r w:rsidRPr="00D02204">
                <w:rPr>
                  <w:color w:val="000000"/>
                  <w:sz w:val="22"/>
                  <w:szCs w:val="22"/>
                  <w:lang w:val="uk-UA"/>
                </w:rPr>
                <w:t xml:space="preserve">69035, </w:t>
              </w:r>
              <w:proofErr w:type="spellStart"/>
              <w:r w:rsidRPr="00D02204">
                <w:rPr>
                  <w:color w:val="000000"/>
                  <w:sz w:val="22"/>
                  <w:szCs w:val="22"/>
                  <w:lang w:val="uk-UA"/>
                </w:rPr>
                <w:t>м</w:t>
              </w:r>
            </w:smartTag>
            <w:r w:rsidRPr="00D02204">
              <w:rPr>
                <w:color w:val="000000"/>
                <w:sz w:val="22"/>
                <w:szCs w:val="22"/>
                <w:lang w:val="uk-UA"/>
              </w:rPr>
              <w:t>.Запоріжжя</w:t>
            </w:r>
            <w:proofErr w:type="spellEnd"/>
            <w:r w:rsidRPr="00D02204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D02204">
              <w:rPr>
                <w:color w:val="000000"/>
                <w:sz w:val="22"/>
                <w:szCs w:val="22"/>
                <w:lang w:val="uk-UA"/>
              </w:rPr>
              <w:t>вул.Зої</w:t>
            </w:r>
            <w:proofErr w:type="spellEnd"/>
            <w:r w:rsidRPr="00D02204">
              <w:rPr>
                <w:color w:val="000000"/>
                <w:sz w:val="22"/>
                <w:szCs w:val="22"/>
                <w:lang w:val="uk-UA"/>
              </w:rPr>
              <w:t xml:space="preserve"> Космодем`янс</w:t>
            </w:r>
            <w:r w:rsidR="004836EA" w:rsidRPr="00D02204">
              <w:rPr>
                <w:color w:val="000000"/>
                <w:sz w:val="22"/>
                <w:szCs w:val="22"/>
                <w:lang w:val="uk-UA"/>
              </w:rPr>
              <w:t>ь</w:t>
            </w:r>
            <w:r w:rsidRPr="00D02204">
              <w:rPr>
                <w:color w:val="000000"/>
                <w:sz w:val="22"/>
                <w:szCs w:val="22"/>
                <w:lang w:val="uk-UA"/>
              </w:rPr>
              <w:t xml:space="preserve">кої,8а,     </w:t>
            </w:r>
          </w:p>
          <w:p w:rsidR="00047BE9" w:rsidRPr="00D02204" w:rsidRDefault="005418AF" w:rsidP="00893310">
            <w:pPr>
              <w:rPr>
                <w:color w:val="000000"/>
                <w:sz w:val="22"/>
                <w:szCs w:val="22"/>
                <w:lang w:val="uk-UA"/>
              </w:rPr>
            </w:pPr>
            <w:r w:rsidRPr="00D02204">
              <w:rPr>
                <w:color w:val="000000"/>
                <w:sz w:val="22"/>
                <w:szCs w:val="22"/>
                <w:lang w:val="uk-UA"/>
              </w:rPr>
              <w:t>Є</w:t>
            </w:r>
            <w:r w:rsidR="00047BE9" w:rsidRPr="00D02204">
              <w:rPr>
                <w:color w:val="000000"/>
                <w:sz w:val="22"/>
                <w:szCs w:val="22"/>
                <w:lang w:val="uk-UA"/>
              </w:rPr>
              <w:t>ДРПОУ 13606744</w:t>
            </w:r>
          </w:p>
          <w:p w:rsidR="00E92A13" w:rsidRPr="00D02204" w:rsidRDefault="007E08B6" w:rsidP="00E92A13">
            <w:pPr>
              <w:pStyle w:val="a4"/>
              <w:ind w:left="34" w:hanging="34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D02204">
              <w:rPr>
                <w:b w:val="0"/>
                <w:sz w:val="22"/>
                <w:szCs w:val="22"/>
                <w:lang w:val="uk-UA"/>
              </w:rPr>
              <w:t>UA</w:t>
            </w:r>
            <w:r w:rsidR="00330316">
              <w:rPr>
                <w:b w:val="0"/>
                <w:sz w:val="22"/>
                <w:szCs w:val="22"/>
                <w:lang w:val="uk-UA"/>
              </w:rPr>
              <w:t>843003460000026000021661901</w:t>
            </w:r>
          </w:p>
          <w:p w:rsidR="00E92A13" w:rsidRPr="00D02204" w:rsidRDefault="00E92A13" w:rsidP="00E92A13">
            <w:pPr>
              <w:rPr>
                <w:color w:val="000000"/>
                <w:sz w:val="22"/>
                <w:szCs w:val="22"/>
                <w:lang w:val="uk-UA"/>
              </w:rPr>
            </w:pPr>
            <w:r w:rsidRPr="00D02204">
              <w:rPr>
                <w:sz w:val="22"/>
                <w:szCs w:val="22"/>
                <w:lang w:val="uk-UA"/>
              </w:rPr>
              <w:t xml:space="preserve">в АТ "Альфа-Банк", </w:t>
            </w:r>
            <w:proofErr w:type="spellStart"/>
            <w:r w:rsidRPr="00D02204">
              <w:rPr>
                <w:sz w:val="22"/>
                <w:szCs w:val="22"/>
                <w:lang w:val="uk-UA"/>
              </w:rPr>
              <w:t>м.Київ</w:t>
            </w:r>
            <w:proofErr w:type="spellEnd"/>
            <w:r w:rsidRPr="00D02204">
              <w:rPr>
                <w:sz w:val="22"/>
                <w:szCs w:val="22"/>
                <w:lang w:val="uk-UA"/>
              </w:rPr>
              <w:t xml:space="preserve"> МФО 300346</w:t>
            </w:r>
          </w:p>
          <w:p w:rsidR="00330316" w:rsidRDefault="005418AF" w:rsidP="00893310">
            <w:pPr>
              <w:rPr>
                <w:color w:val="000000"/>
                <w:sz w:val="22"/>
                <w:szCs w:val="22"/>
                <w:lang w:val="uk-UA"/>
              </w:rPr>
            </w:pPr>
            <w:r w:rsidRPr="00D0220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330316">
              <w:rPr>
                <w:sz w:val="22"/>
                <w:szCs w:val="22"/>
                <w:lang w:val="uk-UA"/>
              </w:rPr>
              <w:t>UA963133990000026008055737839</w:t>
            </w:r>
            <w:r w:rsidR="007E08B6" w:rsidRPr="00D02204">
              <w:rPr>
                <w:sz w:val="22"/>
                <w:szCs w:val="22"/>
                <w:lang w:val="uk-UA"/>
              </w:rPr>
              <w:t xml:space="preserve"> </w:t>
            </w:r>
            <w:r w:rsidRPr="00D02204">
              <w:rPr>
                <w:color w:val="000000"/>
                <w:sz w:val="22"/>
                <w:szCs w:val="22"/>
                <w:lang w:val="uk-UA"/>
              </w:rPr>
              <w:t xml:space="preserve">в </w:t>
            </w:r>
          </w:p>
          <w:p w:rsidR="00E345DE" w:rsidRPr="00330316" w:rsidRDefault="002366C7" w:rsidP="00893310">
            <w:pPr>
              <w:rPr>
                <w:sz w:val="22"/>
                <w:szCs w:val="22"/>
                <w:lang w:val="uk-UA"/>
              </w:rPr>
            </w:pPr>
            <w:proofErr w:type="spellStart"/>
            <w:r w:rsidRPr="00D02204">
              <w:rPr>
                <w:color w:val="000000"/>
                <w:sz w:val="22"/>
                <w:szCs w:val="22"/>
                <w:lang w:val="uk-UA"/>
              </w:rPr>
              <w:t>Ф</w:t>
            </w:r>
            <w:r w:rsidR="005418AF" w:rsidRPr="00D02204">
              <w:rPr>
                <w:color w:val="000000"/>
                <w:sz w:val="22"/>
                <w:szCs w:val="22"/>
                <w:lang w:val="uk-UA"/>
              </w:rPr>
              <w:t>іл.</w:t>
            </w:r>
            <w:r w:rsidRPr="00D02204">
              <w:rPr>
                <w:color w:val="000000"/>
                <w:sz w:val="22"/>
                <w:szCs w:val="22"/>
                <w:lang w:val="uk-UA"/>
              </w:rPr>
              <w:t>К</w:t>
            </w:r>
            <w:r w:rsidR="005418AF" w:rsidRPr="00D02204">
              <w:rPr>
                <w:color w:val="000000"/>
                <w:sz w:val="22"/>
                <w:szCs w:val="22"/>
                <w:lang w:val="uk-UA"/>
              </w:rPr>
              <w:t>ом.</w:t>
            </w:r>
            <w:r w:rsidRPr="00D02204">
              <w:rPr>
                <w:color w:val="000000"/>
                <w:sz w:val="22"/>
                <w:szCs w:val="22"/>
                <w:lang w:val="uk-UA"/>
              </w:rPr>
              <w:t>Б</w:t>
            </w:r>
            <w:r w:rsidR="005418AF" w:rsidRPr="00D02204">
              <w:rPr>
                <w:color w:val="000000"/>
                <w:sz w:val="22"/>
                <w:szCs w:val="22"/>
                <w:lang w:val="uk-UA"/>
              </w:rPr>
              <w:t>анку</w:t>
            </w:r>
            <w:proofErr w:type="spellEnd"/>
            <w:r w:rsidR="005418AF" w:rsidRPr="00D02204">
              <w:rPr>
                <w:color w:val="000000"/>
                <w:sz w:val="22"/>
                <w:szCs w:val="22"/>
                <w:lang w:val="uk-UA"/>
              </w:rPr>
              <w:t xml:space="preserve"> «Приватбанк” </w:t>
            </w:r>
            <w:proofErr w:type="spellStart"/>
            <w:r w:rsidRPr="00D02204">
              <w:rPr>
                <w:color w:val="000000"/>
                <w:sz w:val="22"/>
                <w:szCs w:val="22"/>
                <w:lang w:val="uk-UA"/>
              </w:rPr>
              <w:t>З</w:t>
            </w:r>
            <w:r w:rsidR="00E345DE" w:rsidRPr="00D02204">
              <w:rPr>
                <w:color w:val="000000"/>
                <w:sz w:val="22"/>
                <w:szCs w:val="22"/>
                <w:lang w:val="uk-UA"/>
              </w:rPr>
              <w:t>ап.</w:t>
            </w:r>
            <w:r w:rsidRPr="00D02204">
              <w:rPr>
                <w:color w:val="000000"/>
                <w:sz w:val="22"/>
                <w:szCs w:val="22"/>
                <w:lang w:val="uk-UA"/>
              </w:rPr>
              <w:t>Р</w:t>
            </w:r>
            <w:r w:rsidR="00E345DE" w:rsidRPr="00D02204">
              <w:rPr>
                <w:color w:val="000000"/>
                <w:sz w:val="22"/>
                <w:szCs w:val="22"/>
                <w:lang w:val="uk-UA"/>
              </w:rPr>
              <w:t>ег.Управ</w:t>
            </w:r>
            <w:proofErr w:type="spellEnd"/>
          </w:p>
          <w:p w:rsidR="00047BE9" w:rsidRPr="00D02204" w:rsidRDefault="00E345DE" w:rsidP="00893310">
            <w:pPr>
              <w:rPr>
                <w:color w:val="000000"/>
                <w:sz w:val="22"/>
                <w:szCs w:val="22"/>
                <w:lang w:val="uk-UA"/>
              </w:rPr>
            </w:pPr>
            <w:r w:rsidRPr="00D02204">
              <w:rPr>
                <w:color w:val="000000"/>
                <w:sz w:val="22"/>
                <w:szCs w:val="22"/>
                <w:lang w:val="uk-UA"/>
              </w:rPr>
              <w:t>МФО 313399</w:t>
            </w:r>
            <w:r w:rsidR="00047BE9" w:rsidRPr="00D02204">
              <w:rPr>
                <w:color w:val="000000"/>
                <w:sz w:val="22"/>
                <w:szCs w:val="22"/>
                <w:lang w:val="uk-UA"/>
              </w:rPr>
              <w:t xml:space="preserve">    </w:t>
            </w:r>
          </w:p>
          <w:p w:rsidR="00047BE9" w:rsidRPr="00D02204" w:rsidRDefault="00047BE9" w:rsidP="00893310">
            <w:pPr>
              <w:rPr>
                <w:color w:val="000000"/>
                <w:sz w:val="22"/>
                <w:szCs w:val="22"/>
                <w:lang w:val="uk-UA"/>
              </w:rPr>
            </w:pPr>
            <w:r w:rsidRPr="00D02204">
              <w:rPr>
                <w:color w:val="000000"/>
                <w:sz w:val="22"/>
                <w:szCs w:val="22"/>
                <w:lang w:val="uk-UA"/>
              </w:rPr>
              <w:t>І</w:t>
            </w:r>
            <w:r w:rsidR="00551845" w:rsidRPr="00D02204">
              <w:rPr>
                <w:color w:val="000000"/>
                <w:sz w:val="22"/>
                <w:szCs w:val="22"/>
                <w:lang w:val="uk-UA"/>
              </w:rPr>
              <w:t>П</w:t>
            </w:r>
            <w:r w:rsidRPr="00D02204">
              <w:rPr>
                <w:color w:val="000000"/>
                <w:sz w:val="22"/>
                <w:szCs w:val="22"/>
                <w:lang w:val="uk-UA"/>
              </w:rPr>
              <w:t xml:space="preserve">Н 136067408292   </w:t>
            </w:r>
          </w:p>
          <w:p w:rsidR="00047BE9" w:rsidRPr="00D02204" w:rsidRDefault="0002440A" w:rsidP="00893310">
            <w:pPr>
              <w:rPr>
                <w:color w:val="000000"/>
                <w:sz w:val="22"/>
                <w:szCs w:val="22"/>
                <w:lang w:val="uk-UA"/>
              </w:rPr>
            </w:pPr>
            <w:r w:rsidRPr="00D02204">
              <w:rPr>
                <w:color w:val="000000"/>
                <w:sz w:val="22"/>
                <w:szCs w:val="22"/>
                <w:lang w:val="uk-UA"/>
              </w:rPr>
              <w:t>№ свідоц</w:t>
            </w:r>
            <w:r w:rsidR="00047BE9" w:rsidRPr="00D02204">
              <w:rPr>
                <w:color w:val="000000"/>
                <w:sz w:val="22"/>
                <w:szCs w:val="22"/>
                <w:lang w:val="uk-UA"/>
              </w:rPr>
              <w:t>тва ПДВ 11842041</w:t>
            </w:r>
          </w:p>
          <w:p w:rsidR="00047BE9" w:rsidRPr="00D02204" w:rsidRDefault="001C256A" w:rsidP="00893310">
            <w:pPr>
              <w:rPr>
                <w:color w:val="000000"/>
                <w:sz w:val="22"/>
                <w:szCs w:val="22"/>
                <w:lang w:val="uk-UA"/>
              </w:rPr>
            </w:pPr>
            <w:r w:rsidRPr="00D02204">
              <w:rPr>
                <w:color w:val="000000"/>
                <w:sz w:val="22"/>
                <w:szCs w:val="22"/>
                <w:lang w:val="uk-UA"/>
              </w:rPr>
              <w:t>т</w:t>
            </w:r>
            <w:r w:rsidR="00D537D6" w:rsidRPr="00D02204">
              <w:rPr>
                <w:color w:val="000000"/>
                <w:sz w:val="22"/>
                <w:szCs w:val="22"/>
                <w:lang w:val="uk-UA"/>
              </w:rPr>
              <w:t xml:space="preserve">ел. </w:t>
            </w:r>
            <w:r w:rsidR="00047BE9" w:rsidRPr="00D0220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E6333" w:rsidRPr="00D02204">
              <w:rPr>
                <w:color w:val="000000"/>
                <w:sz w:val="22"/>
                <w:szCs w:val="22"/>
                <w:lang w:val="uk-UA"/>
              </w:rPr>
              <w:t>(067) 613-53-04</w:t>
            </w:r>
          </w:p>
          <w:p w:rsidR="00047BE9" w:rsidRPr="00D02204" w:rsidRDefault="001C256A" w:rsidP="00893310">
            <w:pPr>
              <w:rPr>
                <w:color w:val="000000"/>
                <w:sz w:val="22"/>
                <w:szCs w:val="22"/>
                <w:lang w:val="uk-UA"/>
              </w:rPr>
            </w:pPr>
            <w:r w:rsidRPr="00D02204">
              <w:rPr>
                <w:color w:val="000000"/>
                <w:sz w:val="22"/>
                <w:szCs w:val="22"/>
                <w:lang w:val="uk-UA"/>
              </w:rPr>
              <w:t>е</w:t>
            </w:r>
            <w:r w:rsidR="00047BE9" w:rsidRPr="00D02204">
              <w:rPr>
                <w:color w:val="000000"/>
                <w:sz w:val="22"/>
                <w:szCs w:val="22"/>
                <w:lang w:val="uk-UA"/>
              </w:rPr>
              <w:t xml:space="preserve">-mail: </w:t>
            </w:r>
            <w:r w:rsidR="00E27FC5">
              <w:fldChar w:fldCharType="begin"/>
            </w:r>
            <w:r w:rsidR="00E27FC5" w:rsidRPr="00E27FC5">
              <w:rPr>
                <w:lang w:val="en-US"/>
              </w:rPr>
              <w:instrText xml:space="preserve"> HYPERLINK "mailto:alfavl@ukr.net" </w:instrText>
            </w:r>
            <w:r w:rsidR="00E27FC5">
              <w:fldChar w:fldCharType="separate"/>
            </w:r>
            <w:r w:rsidR="00733916" w:rsidRPr="00D02204">
              <w:rPr>
                <w:rStyle w:val="a6"/>
                <w:sz w:val="22"/>
                <w:szCs w:val="22"/>
                <w:lang w:val="uk-UA"/>
              </w:rPr>
              <w:t>alfavl@ukr.net</w:t>
            </w:r>
            <w:r w:rsidR="00E27FC5">
              <w:rPr>
                <w:rStyle w:val="a6"/>
                <w:sz w:val="22"/>
                <w:szCs w:val="22"/>
                <w:lang w:val="uk-UA"/>
              </w:rPr>
              <w:fldChar w:fldCharType="end"/>
            </w:r>
          </w:p>
          <w:p w:rsidR="0097234D" w:rsidRPr="00D02204" w:rsidRDefault="00D537D6" w:rsidP="00893310">
            <w:pPr>
              <w:rPr>
                <w:color w:val="000000"/>
                <w:sz w:val="22"/>
                <w:szCs w:val="22"/>
                <w:lang w:val="uk-UA"/>
              </w:rPr>
            </w:pPr>
            <w:r w:rsidRPr="00D02204">
              <w:rPr>
                <w:color w:val="000000"/>
                <w:sz w:val="22"/>
                <w:szCs w:val="22"/>
                <w:lang w:val="uk-UA"/>
              </w:rPr>
              <w:t xml:space="preserve">бухгалтерія: </w:t>
            </w:r>
            <w:r w:rsidR="00DE6333" w:rsidRPr="00D0220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27FC5">
              <w:fldChar w:fldCharType="begin"/>
            </w:r>
            <w:r w:rsidR="00E27FC5" w:rsidRPr="00E27FC5">
              <w:rPr>
                <w:lang w:val="en-US"/>
              </w:rPr>
              <w:instrText xml:space="preserve"> HYPERLINK "mailto:alfaltdz@gmail.com" </w:instrText>
            </w:r>
            <w:r w:rsidR="00E27FC5">
              <w:fldChar w:fldCharType="separate"/>
            </w:r>
            <w:r w:rsidR="00DC5AE4" w:rsidRPr="00D02204">
              <w:rPr>
                <w:rStyle w:val="a6"/>
                <w:sz w:val="22"/>
                <w:szCs w:val="22"/>
                <w:lang w:val="uk-UA"/>
              </w:rPr>
              <w:t>alfaltdz@gmail.com</w:t>
            </w:r>
            <w:r w:rsidR="00E27FC5">
              <w:rPr>
                <w:rStyle w:val="a6"/>
                <w:sz w:val="22"/>
                <w:szCs w:val="22"/>
                <w:lang w:val="uk-UA"/>
              </w:rPr>
              <w:fldChar w:fldCharType="end"/>
            </w:r>
          </w:p>
          <w:p w:rsidR="00DC5AE4" w:rsidRPr="00D02204" w:rsidRDefault="00DC5AE4" w:rsidP="00893310">
            <w:pPr>
              <w:rPr>
                <w:color w:val="000000"/>
                <w:sz w:val="24"/>
                <w:lang w:val="uk-UA"/>
              </w:rPr>
            </w:pPr>
          </w:p>
          <w:p w:rsidR="00047BE9" w:rsidRPr="00D02204" w:rsidRDefault="00735AED" w:rsidP="00893310">
            <w:pPr>
              <w:rPr>
                <w:color w:val="000000"/>
                <w:sz w:val="24"/>
                <w:lang w:val="uk-UA"/>
              </w:rPr>
            </w:pPr>
            <w:r w:rsidRPr="00D02204">
              <w:rPr>
                <w:color w:val="000000"/>
                <w:sz w:val="24"/>
                <w:lang w:val="uk-UA"/>
              </w:rPr>
              <w:t>Начальник ВЛ   _____</w:t>
            </w:r>
            <w:r w:rsidR="00330316">
              <w:rPr>
                <w:color w:val="000000"/>
                <w:sz w:val="24"/>
                <w:lang w:val="uk-UA"/>
              </w:rPr>
              <w:t>__</w:t>
            </w:r>
            <w:r w:rsidRPr="00D02204">
              <w:rPr>
                <w:color w:val="000000"/>
                <w:sz w:val="24"/>
                <w:lang w:val="uk-UA"/>
              </w:rPr>
              <w:t xml:space="preserve">__ В.В. </w:t>
            </w:r>
            <w:proofErr w:type="spellStart"/>
            <w:r w:rsidRPr="00D02204">
              <w:rPr>
                <w:color w:val="000000"/>
                <w:sz w:val="24"/>
                <w:lang w:val="uk-UA"/>
              </w:rPr>
              <w:t>Бучакчийський</w:t>
            </w:r>
            <w:proofErr w:type="spellEnd"/>
          </w:p>
          <w:p w:rsidR="00B056B9" w:rsidRPr="00D02204" w:rsidRDefault="00B056B9" w:rsidP="00893310">
            <w:pPr>
              <w:rPr>
                <w:color w:val="000000"/>
                <w:sz w:val="24"/>
                <w:lang w:val="uk-UA"/>
              </w:rPr>
            </w:pPr>
          </w:p>
          <w:p w:rsidR="00047BE9" w:rsidRPr="00D02204" w:rsidRDefault="00330316" w:rsidP="0089331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</w:t>
            </w:r>
            <w:proofErr w:type="spellStart"/>
            <w:r w:rsidR="00047BE9" w:rsidRPr="00D02204">
              <w:rPr>
                <w:sz w:val="24"/>
                <w:szCs w:val="24"/>
                <w:lang w:val="uk-UA"/>
              </w:rPr>
              <w:t>м.п</w:t>
            </w:r>
            <w:proofErr w:type="spellEnd"/>
            <w:r w:rsidR="00047BE9" w:rsidRPr="00D02204">
              <w:rPr>
                <w:sz w:val="24"/>
                <w:szCs w:val="24"/>
                <w:lang w:val="uk-UA"/>
              </w:rPr>
              <w:t>.</w:t>
            </w:r>
          </w:p>
          <w:p w:rsidR="00047BE9" w:rsidRPr="00D02204" w:rsidRDefault="00047BE9" w:rsidP="00893310">
            <w:pPr>
              <w:rPr>
                <w:color w:val="000000"/>
                <w:sz w:val="24"/>
                <w:lang w:val="uk-UA"/>
              </w:rPr>
            </w:pPr>
          </w:p>
          <w:p w:rsidR="00047BE9" w:rsidRPr="00D02204" w:rsidRDefault="00047BE9" w:rsidP="00893310">
            <w:pPr>
              <w:rPr>
                <w:color w:val="000000"/>
                <w:sz w:val="24"/>
                <w:lang w:val="uk-UA"/>
              </w:rPr>
            </w:pPr>
          </w:p>
          <w:p w:rsidR="00047BE9" w:rsidRPr="00D02204" w:rsidRDefault="00047BE9" w:rsidP="00893310">
            <w:pPr>
              <w:rPr>
                <w:color w:val="000000"/>
                <w:sz w:val="24"/>
                <w:lang w:val="uk-UA"/>
              </w:rPr>
            </w:pPr>
          </w:p>
          <w:p w:rsidR="00047BE9" w:rsidRPr="00D02204" w:rsidRDefault="00047BE9" w:rsidP="00893310">
            <w:pPr>
              <w:shd w:val="clear" w:color="auto" w:fill="FFFFFF"/>
              <w:ind w:firstLine="113"/>
              <w:rPr>
                <w:color w:val="000000"/>
                <w:sz w:val="24"/>
                <w:lang w:val="uk-UA"/>
              </w:rPr>
            </w:pPr>
          </w:p>
          <w:p w:rsidR="00047BE9" w:rsidRPr="00D02204" w:rsidRDefault="00047BE9" w:rsidP="00893310">
            <w:pPr>
              <w:jc w:val="center"/>
              <w:rPr>
                <w:color w:val="000000"/>
                <w:sz w:val="24"/>
                <w:lang w:val="uk-UA"/>
              </w:rPr>
            </w:pPr>
            <w:r w:rsidRPr="00D02204">
              <w:rPr>
                <w:color w:val="000000"/>
                <w:sz w:val="24"/>
                <w:lang w:val="uk-UA"/>
              </w:rPr>
              <w:t xml:space="preserve">Директор________________ </w:t>
            </w:r>
            <w:proofErr w:type="spellStart"/>
            <w:r w:rsidRPr="00D02204">
              <w:rPr>
                <w:color w:val="000000"/>
                <w:sz w:val="24"/>
                <w:lang w:val="uk-UA"/>
              </w:rPr>
              <w:t>Слитинский</w:t>
            </w:r>
            <w:proofErr w:type="spellEnd"/>
            <w:r w:rsidRPr="00D02204">
              <w:rPr>
                <w:color w:val="000000"/>
                <w:sz w:val="24"/>
                <w:lang w:val="uk-UA"/>
              </w:rPr>
              <w:t xml:space="preserve"> И.Л.                                           </w:t>
            </w:r>
            <w:proofErr w:type="spellStart"/>
            <w:r w:rsidRPr="00D02204">
              <w:rPr>
                <w:color w:val="000000"/>
                <w:lang w:val="uk-UA"/>
              </w:rPr>
              <w:t>м.п</w:t>
            </w:r>
            <w:proofErr w:type="spellEnd"/>
            <w:r w:rsidRPr="00D02204">
              <w:rPr>
                <w:color w:val="000000"/>
                <w:lang w:val="uk-UA"/>
              </w:rPr>
              <w:t>.</w:t>
            </w:r>
          </w:p>
          <w:p w:rsidR="00047BE9" w:rsidRPr="00D02204" w:rsidRDefault="00047BE9" w:rsidP="00893310">
            <w:pPr>
              <w:spacing w:before="571" w:after="562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89" w:type="dxa"/>
          </w:tcPr>
          <w:p w:rsidR="00047BE9" w:rsidRPr="00D02204" w:rsidRDefault="00047BE9" w:rsidP="00893310">
            <w:pPr>
              <w:tabs>
                <w:tab w:val="left" w:pos="5940"/>
              </w:tabs>
              <w:rPr>
                <w:sz w:val="24"/>
                <w:szCs w:val="24"/>
                <w:lang w:val="uk-UA"/>
              </w:rPr>
            </w:pPr>
            <w:r w:rsidRPr="00D02204">
              <w:rPr>
                <w:sz w:val="24"/>
                <w:szCs w:val="24"/>
                <w:lang w:val="uk-UA"/>
              </w:rPr>
              <w:t xml:space="preserve"> </w:t>
            </w:r>
          </w:p>
          <w:p w:rsidR="00047BE9" w:rsidRPr="00D02204" w:rsidRDefault="00047BE9" w:rsidP="00893310">
            <w:pPr>
              <w:tabs>
                <w:tab w:val="left" w:pos="5940"/>
              </w:tabs>
              <w:rPr>
                <w:sz w:val="24"/>
                <w:szCs w:val="24"/>
                <w:lang w:val="uk-UA"/>
              </w:rPr>
            </w:pPr>
            <w:r w:rsidRPr="00D02204">
              <w:rPr>
                <w:sz w:val="24"/>
                <w:szCs w:val="24"/>
                <w:lang w:val="uk-UA"/>
              </w:rPr>
              <w:t xml:space="preserve">_________________________________ </w:t>
            </w:r>
          </w:p>
          <w:p w:rsidR="00047BE9" w:rsidRPr="00D02204" w:rsidRDefault="00047BE9" w:rsidP="00893310">
            <w:pPr>
              <w:tabs>
                <w:tab w:val="left" w:pos="5940"/>
              </w:tabs>
              <w:rPr>
                <w:sz w:val="24"/>
                <w:szCs w:val="24"/>
                <w:lang w:val="uk-UA"/>
              </w:rPr>
            </w:pPr>
            <w:r w:rsidRPr="00D02204">
              <w:rPr>
                <w:sz w:val="24"/>
                <w:szCs w:val="24"/>
                <w:lang w:val="uk-UA"/>
              </w:rPr>
              <w:t xml:space="preserve">_________________________________ </w:t>
            </w:r>
          </w:p>
          <w:p w:rsidR="00047BE9" w:rsidRPr="00D02204" w:rsidRDefault="00047BE9" w:rsidP="00893310">
            <w:pPr>
              <w:tabs>
                <w:tab w:val="left" w:pos="5940"/>
              </w:tabs>
              <w:rPr>
                <w:sz w:val="24"/>
                <w:szCs w:val="24"/>
                <w:lang w:val="uk-UA"/>
              </w:rPr>
            </w:pPr>
            <w:r w:rsidRPr="00D02204">
              <w:rPr>
                <w:sz w:val="24"/>
                <w:szCs w:val="24"/>
                <w:lang w:val="uk-UA"/>
              </w:rPr>
              <w:t xml:space="preserve">_________________________________ </w:t>
            </w:r>
          </w:p>
          <w:p w:rsidR="00047BE9" w:rsidRPr="00D02204" w:rsidRDefault="00047BE9" w:rsidP="00893310">
            <w:pPr>
              <w:tabs>
                <w:tab w:val="left" w:pos="5940"/>
              </w:tabs>
              <w:rPr>
                <w:sz w:val="24"/>
                <w:szCs w:val="24"/>
                <w:lang w:val="uk-UA"/>
              </w:rPr>
            </w:pPr>
            <w:r w:rsidRPr="00D02204">
              <w:rPr>
                <w:sz w:val="24"/>
                <w:szCs w:val="24"/>
                <w:lang w:val="uk-UA"/>
              </w:rPr>
              <w:t xml:space="preserve">_________________________________ </w:t>
            </w:r>
          </w:p>
          <w:p w:rsidR="00047BE9" w:rsidRPr="00D02204" w:rsidRDefault="00047BE9" w:rsidP="00893310">
            <w:pPr>
              <w:tabs>
                <w:tab w:val="left" w:pos="5940"/>
              </w:tabs>
              <w:rPr>
                <w:sz w:val="24"/>
                <w:szCs w:val="24"/>
                <w:lang w:val="uk-UA"/>
              </w:rPr>
            </w:pPr>
            <w:r w:rsidRPr="00D02204">
              <w:rPr>
                <w:sz w:val="24"/>
                <w:szCs w:val="24"/>
                <w:lang w:val="uk-UA"/>
              </w:rPr>
              <w:t xml:space="preserve">_________________________________ </w:t>
            </w:r>
          </w:p>
          <w:p w:rsidR="00047BE9" w:rsidRPr="00D02204" w:rsidRDefault="00047BE9" w:rsidP="00893310">
            <w:pPr>
              <w:tabs>
                <w:tab w:val="left" w:pos="5940"/>
              </w:tabs>
              <w:rPr>
                <w:sz w:val="24"/>
                <w:szCs w:val="24"/>
                <w:lang w:val="uk-UA"/>
              </w:rPr>
            </w:pPr>
            <w:r w:rsidRPr="00D02204">
              <w:rPr>
                <w:sz w:val="24"/>
                <w:szCs w:val="24"/>
                <w:lang w:val="uk-UA"/>
              </w:rPr>
              <w:t xml:space="preserve">_________________________________ </w:t>
            </w:r>
          </w:p>
          <w:p w:rsidR="00047BE9" w:rsidRPr="00D02204" w:rsidRDefault="00047BE9" w:rsidP="00893310">
            <w:pPr>
              <w:tabs>
                <w:tab w:val="left" w:pos="5940"/>
              </w:tabs>
              <w:rPr>
                <w:sz w:val="24"/>
                <w:szCs w:val="24"/>
                <w:lang w:val="uk-UA"/>
              </w:rPr>
            </w:pPr>
            <w:r w:rsidRPr="00D02204">
              <w:rPr>
                <w:sz w:val="24"/>
                <w:szCs w:val="24"/>
                <w:lang w:val="uk-UA"/>
              </w:rPr>
              <w:t>__________________________________________________________________</w:t>
            </w:r>
          </w:p>
          <w:p w:rsidR="00047BE9" w:rsidRPr="00D02204" w:rsidRDefault="00047BE9" w:rsidP="00893310">
            <w:pPr>
              <w:tabs>
                <w:tab w:val="left" w:pos="5940"/>
              </w:tabs>
              <w:rPr>
                <w:sz w:val="24"/>
                <w:szCs w:val="24"/>
                <w:lang w:val="uk-UA"/>
              </w:rPr>
            </w:pPr>
          </w:p>
          <w:p w:rsidR="00047BE9" w:rsidRPr="00D02204" w:rsidRDefault="00047BE9" w:rsidP="00893310">
            <w:pPr>
              <w:tabs>
                <w:tab w:val="left" w:pos="5940"/>
              </w:tabs>
              <w:rPr>
                <w:sz w:val="24"/>
                <w:szCs w:val="24"/>
                <w:lang w:val="uk-UA"/>
              </w:rPr>
            </w:pPr>
          </w:p>
          <w:p w:rsidR="00047BE9" w:rsidRPr="00D02204" w:rsidRDefault="00047BE9" w:rsidP="00893310">
            <w:pPr>
              <w:tabs>
                <w:tab w:val="left" w:pos="5940"/>
              </w:tabs>
              <w:rPr>
                <w:sz w:val="24"/>
                <w:szCs w:val="24"/>
                <w:lang w:val="uk-UA"/>
              </w:rPr>
            </w:pPr>
            <w:r w:rsidRPr="00D02204">
              <w:rPr>
                <w:sz w:val="24"/>
                <w:szCs w:val="24"/>
                <w:lang w:val="uk-UA"/>
              </w:rPr>
              <w:t>________________________________</w:t>
            </w:r>
          </w:p>
          <w:p w:rsidR="00047BE9" w:rsidRPr="00D02204" w:rsidRDefault="00330316" w:rsidP="00893310">
            <w:pPr>
              <w:tabs>
                <w:tab w:val="left" w:pos="594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</w:t>
            </w:r>
          </w:p>
          <w:p w:rsidR="00047BE9" w:rsidRPr="00D02204" w:rsidRDefault="00E27FC5" w:rsidP="00893310">
            <w:pPr>
              <w:tabs>
                <w:tab w:val="left" w:pos="5940"/>
              </w:tabs>
              <w:rPr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lang w:val="uk-UA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7.6pt;margin-top:13.7pt;width:39.1pt;height:25.15pt;z-index:251660288;mso-position-horizontal-relative:text;mso-position-vertical-relative:text;mso-width-relative:margin;mso-height-relative:margin" strokecolor="white [3212]">
                  <v:textbox>
                    <w:txbxContent>
                      <w:p w:rsidR="00B056B9" w:rsidRDefault="00B056B9">
                        <w:proofErr w:type="spellStart"/>
                        <w:r w:rsidRPr="008C552E">
                          <w:rPr>
                            <w:sz w:val="24"/>
                            <w:szCs w:val="24"/>
                            <w:lang w:val="uk-UA"/>
                          </w:rPr>
                          <w:t>м.п</w:t>
                        </w:r>
                        <w:proofErr w:type="spellEnd"/>
                        <w:r w:rsidRPr="008C552E">
                          <w:rPr>
                            <w:sz w:val="24"/>
                            <w:szCs w:val="24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047BE9" w:rsidRPr="00D02204">
              <w:rPr>
                <w:sz w:val="24"/>
                <w:szCs w:val="24"/>
                <w:lang w:val="uk-UA"/>
              </w:rPr>
              <w:t xml:space="preserve">          </w:t>
            </w:r>
          </w:p>
        </w:tc>
      </w:tr>
    </w:tbl>
    <w:p w:rsidR="006616C1" w:rsidRPr="00D02204" w:rsidRDefault="006616C1" w:rsidP="0097234D">
      <w:pPr>
        <w:shd w:val="clear" w:color="auto" w:fill="FFFFFF"/>
        <w:spacing w:before="571" w:after="562"/>
        <w:rPr>
          <w:lang w:val="uk-UA"/>
        </w:rPr>
      </w:pPr>
    </w:p>
    <w:sectPr w:rsidR="006616C1" w:rsidRPr="00D02204" w:rsidSect="00C91DEB">
      <w:headerReference w:type="even" r:id="rId8"/>
      <w:headerReference w:type="default" r:id="rId9"/>
      <w:pgSz w:w="11909" w:h="16834"/>
      <w:pgMar w:top="284" w:right="567" w:bottom="18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D0" w:rsidRDefault="009D55D0">
      <w:r>
        <w:separator/>
      </w:r>
    </w:p>
  </w:endnote>
  <w:endnote w:type="continuationSeparator" w:id="0">
    <w:p w:rsidR="009D55D0" w:rsidRDefault="009D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D0" w:rsidRDefault="009D55D0">
      <w:r>
        <w:separator/>
      </w:r>
    </w:p>
  </w:footnote>
  <w:footnote w:type="continuationSeparator" w:id="0">
    <w:p w:rsidR="009D55D0" w:rsidRDefault="009D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92" w:rsidRDefault="00861193" w:rsidP="00A3215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70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7092" w:rsidRDefault="003C7092" w:rsidP="003C709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92" w:rsidRPr="003C7092" w:rsidRDefault="003C7092" w:rsidP="003C7092">
    <w:pPr>
      <w:pStyle w:val="a8"/>
      <w:ind w:right="360"/>
      <w:jc w:val="right"/>
    </w:pPr>
    <w:r w:rsidRPr="003C7092">
      <w:rPr>
        <w:lang w:val="uk-UA"/>
      </w:rPr>
      <w:t>Ф</w:t>
    </w:r>
    <w:r w:rsidR="00E27FC5">
      <w:rPr>
        <w:lang w:val="uk-UA"/>
      </w:rPr>
      <w:t>СМ</w:t>
    </w:r>
    <w:r w:rsidRPr="003C7092">
      <w:rPr>
        <w:lang w:val="uk-UA"/>
      </w:rPr>
      <w:t>-</w:t>
    </w:r>
    <w:r w:rsidR="000F512F">
      <w:rPr>
        <w:lang w:val="uk-UA"/>
      </w:rPr>
      <w:t>7</w:t>
    </w:r>
    <w:r w:rsidRPr="003C7092">
      <w:rPr>
        <w:lang w:val="uk-UA"/>
      </w:rPr>
      <w:t>.</w:t>
    </w:r>
    <w:r w:rsidR="000F512F">
      <w:rPr>
        <w:lang w:val="uk-UA"/>
      </w:rPr>
      <w:t>1</w:t>
    </w:r>
    <w:r w:rsidRPr="003C7092">
      <w:rPr>
        <w:lang w:val="uk-UA"/>
      </w:rPr>
      <w:t>/0</w:t>
    </w:r>
    <w:r w:rsidR="000F512F">
      <w:rPr>
        <w:lang w:val="uk-UA"/>
      </w:rPr>
      <w:t>3</w:t>
    </w:r>
    <w:r w:rsidR="00E27FC5">
      <w:rPr>
        <w:lang w:val="uk-UA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55B"/>
    <w:multiLevelType w:val="multilevel"/>
    <w:tmpl w:val="2562996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</w:abstractNum>
  <w:abstractNum w:abstractNumId="1" w15:restartNumberingAfterBreak="0">
    <w:nsid w:val="10763EF2"/>
    <w:multiLevelType w:val="multilevel"/>
    <w:tmpl w:val="1D9A248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</w:abstractNum>
  <w:abstractNum w:abstractNumId="2" w15:restartNumberingAfterBreak="0">
    <w:nsid w:val="173B748E"/>
    <w:multiLevelType w:val="hybridMultilevel"/>
    <w:tmpl w:val="34004442"/>
    <w:lvl w:ilvl="0" w:tplc="0419000F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</w:lvl>
    <w:lvl w:ilvl="1" w:tplc="45B6DB0E">
      <w:start w:val="1"/>
      <w:numFmt w:val="decimal"/>
      <w:lvlText w:val="1.%2"/>
      <w:lvlJc w:val="left"/>
      <w:pPr>
        <w:tabs>
          <w:tab w:val="num" w:pos="5490"/>
        </w:tabs>
        <w:ind w:left="5490" w:hanging="525"/>
      </w:pPr>
      <w:rPr>
        <w:rFonts w:hint="default"/>
        <w:b/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 w15:restartNumberingAfterBreak="0">
    <w:nsid w:val="28A73DAE"/>
    <w:multiLevelType w:val="multilevel"/>
    <w:tmpl w:val="1D9A248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</w:abstractNum>
  <w:abstractNum w:abstractNumId="4" w15:restartNumberingAfterBreak="0">
    <w:nsid w:val="3DE83CC6"/>
    <w:multiLevelType w:val="hybridMultilevel"/>
    <w:tmpl w:val="6C627D8E"/>
    <w:lvl w:ilvl="0" w:tplc="A1D4E254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3E7453B"/>
    <w:multiLevelType w:val="multilevel"/>
    <w:tmpl w:val="1D9A248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0E2"/>
    <w:rsid w:val="00014FDB"/>
    <w:rsid w:val="0002440A"/>
    <w:rsid w:val="00047BE9"/>
    <w:rsid w:val="00051690"/>
    <w:rsid w:val="00065B8A"/>
    <w:rsid w:val="00067C9B"/>
    <w:rsid w:val="000A0B37"/>
    <w:rsid w:val="000C35A4"/>
    <w:rsid w:val="000D2A85"/>
    <w:rsid w:val="000F512F"/>
    <w:rsid w:val="001000E2"/>
    <w:rsid w:val="00155556"/>
    <w:rsid w:val="001555F5"/>
    <w:rsid w:val="0018645E"/>
    <w:rsid w:val="001A4D2D"/>
    <w:rsid w:val="001C256A"/>
    <w:rsid w:val="002008E7"/>
    <w:rsid w:val="00223EAF"/>
    <w:rsid w:val="002366C7"/>
    <w:rsid w:val="0026060B"/>
    <w:rsid w:val="00273EA2"/>
    <w:rsid w:val="002B4468"/>
    <w:rsid w:val="002E1A08"/>
    <w:rsid w:val="00315D8E"/>
    <w:rsid w:val="00330316"/>
    <w:rsid w:val="00330A41"/>
    <w:rsid w:val="00372478"/>
    <w:rsid w:val="00373E8C"/>
    <w:rsid w:val="003A118D"/>
    <w:rsid w:val="003A5314"/>
    <w:rsid w:val="003A6BD2"/>
    <w:rsid w:val="003C7092"/>
    <w:rsid w:val="00405035"/>
    <w:rsid w:val="00433553"/>
    <w:rsid w:val="00436AE9"/>
    <w:rsid w:val="00442604"/>
    <w:rsid w:val="0046164E"/>
    <w:rsid w:val="004616D2"/>
    <w:rsid w:val="0046357E"/>
    <w:rsid w:val="004836EA"/>
    <w:rsid w:val="004B4752"/>
    <w:rsid w:val="004C485F"/>
    <w:rsid w:val="004D1C40"/>
    <w:rsid w:val="004D35FF"/>
    <w:rsid w:val="004E0CD7"/>
    <w:rsid w:val="004E1E2E"/>
    <w:rsid w:val="004F1B7A"/>
    <w:rsid w:val="00501476"/>
    <w:rsid w:val="005418AF"/>
    <w:rsid w:val="00551845"/>
    <w:rsid w:val="005806A3"/>
    <w:rsid w:val="005C2673"/>
    <w:rsid w:val="005C7268"/>
    <w:rsid w:val="005E234D"/>
    <w:rsid w:val="005E28C9"/>
    <w:rsid w:val="006036D4"/>
    <w:rsid w:val="00615FDF"/>
    <w:rsid w:val="006616C1"/>
    <w:rsid w:val="00690659"/>
    <w:rsid w:val="00695B24"/>
    <w:rsid w:val="006A53FF"/>
    <w:rsid w:val="006C6451"/>
    <w:rsid w:val="006F557B"/>
    <w:rsid w:val="00714B05"/>
    <w:rsid w:val="00733916"/>
    <w:rsid w:val="00735AED"/>
    <w:rsid w:val="00740B7E"/>
    <w:rsid w:val="00762BDA"/>
    <w:rsid w:val="00774903"/>
    <w:rsid w:val="00781ECA"/>
    <w:rsid w:val="0078643F"/>
    <w:rsid w:val="0079018E"/>
    <w:rsid w:val="007A50D5"/>
    <w:rsid w:val="007D725D"/>
    <w:rsid w:val="007E08B6"/>
    <w:rsid w:val="007E372D"/>
    <w:rsid w:val="007F07D8"/>
    <w:rsid w:val="007F44F6"/>
    <w:rsid w:val="0080247A"/>
    <w:rsid w:val="00803E9B"/>
    <w:rsid w:val="008048EF"/>
    <w:rsid w:val="00825AB8"/>
    <w:rsid w:val="008364CC"/>
    <w:rsid w:val="008421F6"/>
    <w:rsid w:val="008444CC"/>
    <w:rsid w:val="00861193"/>
    <w:rsid w:val="00893310"/>
    <w:rsid w:val="008A3664"/>
    <w:rsid w:val="008C40DF"/>
    <w:rsid w:val="008C552E"/>
    <w:rsid w:val="008E32B4"/>
    <w:rsid w:val="008E72EF"/>
    <w:rsid w:val="008F73D8"/>
    <w:rsid w:val="00903568"/>
    <w:rsid w:val="00907F7E"/>
    <w:rsid w:val="009229BA"/>
    <w:rsid w:val="009245B3"/>
    <w:rsid w:val="0095611D"/>
    <w:rsid w:val="00962DA0"/>
    <w:rsid w:val="00971611"/>
    <w:rsid w:val="0097234D"/>
    <w:rsid w:val="00977744"/>
    <w:rsid w:val="00987690"/>
    <w:rsid w:val="009D55D0"/>
    <w:rsid w:val="009D63CB"/>
    <w:rsid w:val="009F6ACA"/>
    <w:rsid w:val="00A3215B"/>
    <w:rsid w:val="00A81C65"/>
    <w:rsid w:val="00A9237F"/>
    <w:rsid w:val="00AB4E8F"/>
    <w:rsid w:val="00AB5456"/>
    <w:rsid w:val="00AC6080"/>
    <w:rsid w:val="00AD1B2D"/>
    <w:rsid w:val="00AE00A2"/>
    <w:rsid w:val="00B056B9"/>
    <w:rsid w:val="00B50FAF"/>
    <w:rsid w:val="00B54A60"/>
    <w:rsid w:val="00B54EB9"/>
    <w:rsid w:val="00B86066"/>
    <w:rsid w:val="00BB43CD"/>
    <w:rsid w:val="00C0018F"/>
    <w:rsid w:val="00C25085"/>
    <w:rsid w:val="00C54DE1"/>
    <w:rsid w:val="00C7349F"/>
    <w:rsid w:val="00C86FE4"/>
    <w:rsid w:val="00C91DEB"/>
    <w:rsid w:val="00D02204"/>
    <w:rsid w:val="00D25E0E"/>
    <w:rsid w:val="00D537D6"/>
    <w:rsid w:val="00D61391"/>
    <w:rsid w:val="00DA0D88"/>
    <w:rsid w:val="00DA13CC"/>
    <w:rsid w:val="00DC5AE4"/>
    <w:rsid w:val="00DE6333"/>
    <w:rsid w:val="00DF114A"/>
    <w:rsid w:val="00DF7967"/>
    <w:rsid w:val="00E21A44"/>
    <w:rsid w:val="00E25626"/>
    <w:rsid w:val="00E27FC5"/>
    <w:rsid w:val="00E33B22"/>
    <w:rsid w:val="00E345DE"/>
    <w:rsid w:val="00E41E84"/>
    <w:rsid w:val="00E51AE7"/>
    <w:rsid w:val="00E90026"/>
    <w:rsid w:val="00E92A13"/>
    <w:rsid w:val="00E952C1"/>
    <w:rsid w:val="00EA30B8"/>
    <w:rsid w:val="00EE4D0D"/>
    <w:rsid w:val="00EF4A5E"/>
    <w:rsid w:val="00F0147F"/>
    <w:rsid w:val="00F06BD6"/>
    <w:rsid w:val="00F54C6C"/>
    <w:rsid w:val="00F90533"/>
    <w:rsid w:val="00FC7AF1"/>
    <w:rsid w:val="00FD2544"/>
    <w:rsid w:val="00FD6CE1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DA49246"/>
  <w15:docId w15:val="{8C684909-DD61-4E59-9C25-BCDD999C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E2"/>
    <w:pPr>
      <w:widowControl w:val="0"/>
    </w:pPr>
    <w:rPr>
      <w:snapToGrid w:val="0"/>
    </w:rPr>
  </w:style>
  <w:style w:type="paragraph" w:styleId="4">
    <w:name w:val="heading 4"/>
    <w:basedOn w:val="a"/>
    <w:next w:val="a"/>
    <w:qFormat/>
    <w:rsid w:val="001000E2"/>
    <w:pPr>
      <w:keepNext/>
      <w:jc w:val="center"/>
      <w:outlineLvl w:val="3"/>
    </w:pPr>
    <w:rPr>
      <w:b/>
      <w:color w:val="000000"/>
      <w:sz w:val="22"/>
    </w:rPr>
  </w:style>
  <w:style w:type="paragraph" w:styleId="5">
    <w:name w:val="heading 5"/>
    <w:basedOn w:val="a"/>
    <w:next w:val="a"/>
    <w:qFormat/>
    <w:rsid w:val="001000E2"/>
    <w:pPr>
      <w:keepNext/>
      <w:shd w:val="clear" w:color="auto" w:fill="FFFFFF"/>
      <w:ind w:left="1968"/>
      <w:outlineLvl w:val="4"/>
    </w:pPr>
    <w:rPr>
      <w:b/>
      <w:color w:val="000000"/>
      <w:spacing w:val="-2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00E2"/>
    <w:pPr>
      <w:shd w:val="clear" w:color="auto" w:fill="FFFFFF"/>
      <w:spacing w:before="5"/>
    </w:pPr>
    <w:rPr>
      <w:sz w:val="24"/>
    </w:rPr>
  </w:style>
  <w:style w:type="paragraph" w:styleId="a4">
    <w:name w:val="Title"/>
    <w:basedOn w:val="a"/>
    <w:qFormat/>
    <w:rsid w:val="001000E2"/>
    <w:pPr>
      <w:jc w:val="center"/>
    </w:pPr>
    <w:rPr>
      <w:b/>
      <w:sz w:val="24"/>
    </w:rPr>
  </w:style>
  <w:style w:type="paragraph" w:styleId="a5">
    <w:name w:val="Subtitle"/>
    <w:basedOn w:val="a"/>
    <w:qFormat/>
    <w:rsid w:val="001000E2"/>
    <w:pPr>
      <w:jc w:val="center"/>
    </w:pPr>
    <w:rPr>
      <w:b/>
      <w:sz w:val="24"/>
    </w:rPr>
  </w:style>
  <w:style w:type="character" w:styleId="a6">
    <w:name w:val="Hyperlink"/>
    <w:rsid w:val="00047BE9"/>
    <w:rPr>
      <w:color w:val="0000FF"/>
      <w:u w:val="single"/>
    </w:rPr>
  </w:style>
  <w:style w:type="character" w:customStyle="1" w:styleId="rvts23">
    <w:name w:val="rvts23"/>
    <w:basedOn w:val="a0"/>
    <w:rsid w:val="00DF7967"/>
  </w:style>
  <w:style w:type="paragraph" w:styleId="a7">
    <w:name w:val="Balloon Text"/>
    <w:basedOn w:val="a"/>
    <w:semiHidden/>
    <w:rsid w:val="005806A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C70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7092"/>
  </w:style>
  <w:style w:type="paragraph" w:styleId="aa">
    <w:name w:val="footer"/>
    <w:basedOn w:val="a"/>
    <w:rsid w:val="003C7092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962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rsid w:val="00962D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F67C5-EABF-48C7-AA10-B184CB39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</vt:lpstr>
    </vt:vector>
  </TitlesOfParts>
  <Company>MoBIL GROUP</Company>
  <LinksUpToDate>false</LinksUpToDate>
  <CharactersWithSpaces>6874</CharactersWithSpaces>
  <SharedDoc>false</SharedDoc>
  <HLinks>
    <vt:vector size="6" baseType="variant"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mailto:alfavl@ukr.net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</dc:title>
  <dc:creator>Admin</dc:creator>
  <cp:lastModifiedBy>Пользователь Windows</cp:lastModifiedBy>
  <cp:revision>63</cp:revision>
  <cp:lastPrinted>2020-08-13T07:53:00Z</cp:lastPrinted>
  <dcterms:created xsi:type="dcterms:W3CDTF">2020-08-13T07:51:00Z</dcterms:created>
  <dcterms:modified xsi:type="dcterms:W3CDTF">2021-05-28T14:12:00Z</dcterms:modified>
</cp:coreProperties>
</file>