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80" w:rightFromText="180" w:vertAnchor="page" w:horzAnchor="margin" w:tblpXSpec="center" w:tblpY="427"/>
        <w:tblW w:w="0" w:type="auto"/>
        <w:tblLayout w:type="fixed"/>
        <w:tblLook w:val="01E0" w:firstRow="1" w:lastRow="1" w:firstColumn="1" w:lastColumn="1" w:noHBand="0" w:noVBand="0"/>
      </w:tblPr>
      <w:tblGrid>
        <w:gridCol w:w="9757"/>
        <w:gridCol w:w="20"/>
      </w:tblGrid>
      <w:tr w:rsidR="00684914" w:rsidTr="00684914">
        <w:trPr>
          <w:trHeight w:val="2395"/>
        </w:trPr>
        <w:tc>
          <w:tcPr>
            <w:tcW w:w="9757" w:type="dxa"/>
          </w:tcPr>
          <w:p w:rsidR="00684914" w:rsidRDefault="00684914" w:rsidP="00684914">
            <w:pPr>
              <w:jc w:val="right"/>
            </w:pPr>
            <w:r>
              <w:t xml:space="preserve">    </w:t>
            </w:r>
          </w:p>
          <w:p w:rsidR="00684914" w:rsidRDefault="00684914" w:rsidP="00684914">
            <w:pPr>
              <w:tabs>
                <w:tab w:val="left" w:pos="7798"/>
              </w:tabs>
            </w:pPr>
            <w:r w:rsidRPr="006D4707">
              <w:t xml:space="preserve">                                                                                                                            </w:t>
            </w:r>
            <w:r w:rsidRPr="00684914">
              <w:t>fobestled@gmail.co</w:t>
            </w:r>
            <w:r>
              <w:rPr>
                <w:lang w:val="en-US"/>
              </w:rPr>
              <w:t>m</w:t>
            </w:r>
          </w:p>
          <w:p w:rsidR="00684914" w:rsidRPr="006D4707" w:rsidRDefault="006D4707" w:rsidP="006D4707">
            <w:pPr>
              <w:jc w:val="center"/>
            </w:pPr>
            <w:r>
              <w:t xml:space="preserve">                                                                      +38 </w:t>
            </w:r>
            <w:r w:rsidR="00684914">
              <w:t>(067) 6122632, ОКПО 41379780</w:t>
            </w:r>
            <w:r>
              <w:t>,</w:t>
            </w:r>
            <w:r w:rsidRPr="006D4707">
              <w:t>69063,</w:t>
            </w:r>
            <w:bookmarkStart w:id="0" w:name="_GoBack"/>
            <w:bookmarkEnd w:id="0"/>
            <w:r w:rsidRPr="006D4707">
              <w:t>Украина</w:t>
            </w:r>
          </w:p>
          <w:p w:rsidR="00684914" w:rsidRDefault="004162BB" w:rsidP="004162BB">
            <w:pPr>
              <w:jc w:val="center"/>
            </w:pPr>
            <w:r>
              <w:t xml:space="preserve">                                             </w:t>
            </w:r>
            <w:r w:rsidR="00684914">
              <w:t xml:space="preserve">г. </w:t>
            </w:r>
            <w:proofErr w:type="spellStart"/>
            <w:r w:rsidR="00684914">
              <w:t>Запорожье</w:t>
            </w:r>
            <w:proofErr w:type="gramStart"/>
            <w:r w:rsidR="00684914">
              <w:t>,у</w:t>
            </w:r>
            <w:proofErr w:type="gramEnd"/>
            <w:r w:rsidR="00684914">
              <w:t>л</w:t>
            </w:r>
            <w:proofErr w:type="spellEnd"/>
            <w:r w:rsidR="00684914">
              <w:t xml:space="preserve">. </w:t>
            </w:r>
            <w:proofErr w:type="spellStart"/>
            <w:r w:rsidR="00684914">
              <w:t>Александрвская</w:t>
            </w:r>
            <w:proofErr w:type="spellEnd"/>
            <w:r w:rsidR="00684914">
              <w:t xml:space="preserve"> 18</w:t>
            </w:r>
          </w:p>
          <w:p w:rsidR="00684914" w:rsidRDefault="00684914" w:rsidP="00684914">
            <w:pPr>
              <w:tabs>
                <w:tab w:val="left" w:pos="5921"/>
                <w:tab w:val="right" w:pos="9757"/>
              </w:tabs>
            </w:pPr>
            <w:r>
              <w:tab/>
            </w:r>
            <w:r w:rsidRPr="00A67D5B">
              <w:t xml:space="preserve">        </w:t>
            </w:r>
            <w:r>
              <w:tab/>
              <w:t>ОТДЕЛ ПРОДАЖ</w:t>
            </w:r>
          </w:p>
          <w:p w:rsidR="00684914" w:rsidRPr="00684914" w:rsidRDefault="00684914" w:rsidP="00684914">
            <w:pPr>
              <w:jc w:val="center"/>
            </w:pPr>
            <w:r w:rsidRPr="00684914">
              <w:t xml:space="preserve"> </w:t>
            </w:r>
            <w:r w:rsidRPr="00A67D5B">
              <w:t xml:space="preserve">  </w:t>
            </w:r>
            <w:r w:rsidR="00A67D5B" w:rsidRPr="00A67D5B">
              <w:t xml:space="preserve">                                                                                                              </w:t>
            </w:r>
            <w:r w:rsidR="006D4707" w:rsidRPr="006D4707">
              <w:t xml:space="preserve">     </w:t>
            </w:r>
            <w:hyperlink r:id="rId7" w:history="1">
              <w:r w:rsidRPr="0088237D">
                <w:rPr>
                  <w:rStyle w:val="a6"/>
                </w:rPr>
                <w:t>fobestopt@gmail.com</w:t>
              </w:r>
            </w:hyperlink>
          </w:p>
          <w:p w:rsidR="00684914" w:rsidRDefault="00684914" w:rsidP="006D4707">
            <w:r w:rsidRPr="006D4707">
              <w:rPr>
                <w:rFonts w:ascii="Times New Roman" w:hAnsi="Times New Roman" w:cs="Times New Roman"/>
                <w:sz w:val="20"/>
                <w:szCs w:val="20"/>
              </w:rPr>
              <w:t>НАУЧНО</w:t>
            </w:r>
            <w:r w:rsidRPr="006D4707">
              <w:rPr>
                <w:rFonts w:ascii="Bodoni MT Poster Compressed" w:hAnsi="Bodoni MT Poster Compressed"/>
                <w:sz w:val="20"/>
                <w:szCs w:val="20"/>
              </w:rPr>
              <w:t xml:space="preserve"> </w:t>
            </w:r>
            <w:r w:rsidRPr="006D4707">
              <w:rPr>
                <w:rFonts w:ascii="Bodoni MT Poster Compressed" w:hAnsi="Bodoni MT Poster Compressed" w:cs="Bodoni MT Poster Compressed"/>
                <w:sz w:val="20"/>
                <w:szCs w:val="20"/>
              </w:rPr>
              <w:t>–</w:t>
            </w:r>
            <w:r w:rsidRPr="006D4707">
              <w:rPr>
                <w:rFonts w:ascii="Bodoni MT Poster Compressed" w:hAnsi="Bodoni MT Poster Compressed"/>
                <w:sz w:val="20"/>
                <w:szCs w:val="20"/>
              </w:rPr>
              <w:t xml:space="preserve"> </w:t>
            </w:r>
            <w:r w:rsidRPr="006D4707">
              <w:rPr>
                <w:rFonts w:ascii="Times New Roman" w:hAnsi="Times New Roman" w:cs="Times New Roman"/>
                <w:sz w:val="20"/>
                <w:szCs w:val="20"/>
              </w:rPr>
              <w:t>ПРОИЗВОДСТВЕНН</w:t>
            </w:r>
            <w:r w:rsidR="00A67D5B" w:rsidRPr="006D4707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A67D5B" w:rsidRPr="006D4707">
              <w:rPr>
                <w:rFonts w:ascii="Bodoni MT Poster Compressed" w:hAnsi="Bodoni MT Poster Compressed"/>
                <w:sz w:val="20"/>
                <w:szCs w:val="20"/>
              </w:rPr>
              <w:t xml:space="preserve"> </w:t>
            </w:r>
            <w:r w:rsidR="006D4707" w:rsidRPr="006D4707">
              <w:rPr>
                <w:rFonts w:ascii="Bodoni MT Poster Compressed" w:hAnsi="Bodoni MT Poster Compressed"/>
                <w:sz w:val="20"/>
                <w:szCs w:val="20"/>
              </w:rPr>
              <w:t xml:space="preserve">   </w:t>
            </w:r>
            <w:r w:rsidR="00A67D5B" w:rsidRPr="006D4707">
              <w:rPr>
                <w:rFonts w:ascii="Times New Roman" w:hAnsi="Times New Roman" w:cs="Times New Roman"/>
                <w:sz w:val="20"/>
                <w:szCs w:val="20"/>
              </w:rPr>
              <w:t>КОМПАНИЯ</w:t>
            </w:r>
            <w:r w:rsidR="00A67D5B">
              <w:t xml:space="preserve">              </w:t>
            </w:r>
            <w:r w:rsidR="006D4707" w:rsidRPr="006D4707">
              <w:t xml:space="preserve">        </w:t>
            </w:r>
            <w:r w:rsidR="00A67D5B">
              <w:t xml:space="preserve"> </w:t>
            </w:r>
            <w:r>
              <w:t>+38 067-746-69-44, +38 063-851-41-44</w:t>
            </w:r>
          </w:p>
          <w:p w:rsidR="00684914" w:rsidRPr="006D4707" w:rsidRDefault="00A67D5B" w:rsidP="00A67D5B">
            <w:pPr>
              <w:jc w:val="both"/>
            </w:pPr>
            <w:r w:rsidRPr="006D4707">
              <w:t xml:space="preserve">                         </w:t>
            </w:r>
            <w:r w:rsidR="00684914">
              <w:t xml:space="preserve">ФОБЕСТ                                                     </w:t>
            </w:r>
            <w:r>
              <w:t xml:space="preserve">         </w:t>
            </w:r>
            <w:r w:rsidRPr="006D4707">
              <w:t xml:space="preserve">      </w:t>
            </w:r>
            <w:r w:rsidR="006D4707" w:rsidRPr="006D4707">
              <w:t xml:space="preserve">             </w:t>
            </w:r>
            <w:r w:rsidRPr="006D4707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BESTLED.COM.U</w:t>
            </w:r>
            <w:r w:rsidRPr="006D4707">
              <w:rPr>
                <w:b/>
                <w:color w:val="FF000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A</w:t>
            </w:r>
          </w:p>
          <w:p w:rsidR="00684914" w:rsidRDefault="00684914" w:rsidP="00684914">
            <w:pPr>
              <w:jc w:val="right"/>
            </w:pPr>
            <w:r>
              <w:t xml:space="preserve">           </w:t>
            </w:r>
          </w:p>
        </w:tc>
        <w:tc>
          <w:tcPr>
            <w:tcW w:w="20" w:type="dxa"/>
          </w:tcPr>
          <w:p w:rsidR="00684914" w:rsidRDefault="00684914"/>
        </w:tc>
      </w:tr>
    </w:tbl>
    <w:p w:rsidR="008871E3" w:rsidRDefault="00684914">
      <w:r w:rsidRPr="00AE7658">
        <w:rPr>
          <w:noProof/>
          <w:sz w:val="18"/>
          <w:szCs w:val="18"/>
          <w:lang w:bidi="ar-SA"/>
        </w:rPr>
        <w:drawing>
          <wp:anchor distT="0" distB="0" distL="114300" distR="114300" simplePos="0" relativeHeight="251658240" behindDoc="1" locked="0" layoutInCell="1" allowOverlap="1" wp14:anchorId="1D2E1665" wp14:editId="0C1DD06D">
            <wp:simplePos x="0" y="0"/>
            <wp:positionH relativeFrom="column">
              <wp:posOffset>432435</wp:posOffset>
            </wp:positionH>
            <wp:positionV relativeFrom="paragraph">
              <wp:posOffset>-600075</wp:posOffset>
            </wp:positionV>
            <wp:extent cx="2903220" cy="13309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33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90" w:rsidRDefault="00FD7F7E" w:rsidP="008871E3">
      <w:pPr>
        <w:ind w:left="567"/>
      </w:pPr>
      <w:r>
        <w:t xml:space="preserve">         </w:t>
      </w:r>
      <w:r w:rsidR="008D5D90">
        <w:t xml:space="preserve">     </w:t>
      </w:r>
    </w:p>
    <w:p w:rsidR="008D5D90" w:rsidRDefault="008D5D90" w:rsidP="008871E3">
      <w:pPr>
        <w:ind w:left="567"/>
      </w:pPr>
    </w:p>
    <w:p w:rsidR="008D5D90" w:rsidRDefault="008D5D90" w:rsidP="008871E3">
      <w:pPr>
        <w:ind w:left="567"/>
      </w:pPr>
      <w:r>
        <w:t xml:space="preserve">  </w:t>
      </w:r>
    </w:p>
    <w:p w:rsidR="008D5D90" w:rsidRDefault="008D5D90" w:rsidP="008871E3">
      <w:pPr>
        <w:ind w:left="567"/>
      </w:pPr>
    </w:p>
    <w:p w:rsidR="006F2F93" w:rsidRDefault="008D5D90" w:rsidP="008871E3">
      <w:pPr>
        <w:ind w:left="567"/>
      </w:pPr>
      <w:r>
        <w:t xml:space="preserve">   </w:t>
      </w:r>
    </w:p>
    <w:p w:rsidR="006F2F93" w:rsidRDefault="006F2F93" w:rsidP="008871E3">
      <w:pPr>
        <w:ind w:left="567"/>
      </w:pPr>
    </w:p>
    <w:p w:rsidR="00EC1E7B" w:rsidRDefault="009D7A74" w:rsidP="00605D58">
      <w:pPr>
        <w:tabs>
          <w:tab w:val="left" w:pos="2601"/>
        </w:tabs>
        <w:ind w:left="567"/>
        <w:rPr>
          <w:b/>
        </w:rPr>
      </w:pPr>
      <w:r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 wp14:anchorId="30008C33" wp14:editId="200F4816">
            <wp:simplePos x="0" y="0"/>
            <wp:positionH relativeFrom="column">
              <wp:posOffset>5817870</wp:posOffset>
            </wp:positionH>
            <wp:positionV relativeFrom="paragraph">
              <wp:posOffset>344805</wp:posOffset>
            </wp:positionV>
            <wp:extent cx="1278255" cy="958850"/>
            <wp:effectExtent l="7303" t="0" r="5397" b="5398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фото\20180201_120658 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127825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E7B">
        <w:rPr>
          <w:b/>
        </w:rPr>
        <w:t>Наша компания</w:t>
      </w:r>
      <w:r w:rsidR="00EC1E7B" w:rsidRPr="00A9089E">
        <w:rPr>
          <w:b/>
        </w:rPr>
        <w:t xml:space="preserve"> </w:t>
      </w:r>
      <w:r w:rsidR="00EC1E7B">
        <w:rPr>
          <w:b/>
        </w:rPr>
        <w:t>в</w:t>
      </w:r>
      <w:r w:rsidR="00EC1E7B" w:rsidRPr="00A9089E">
        <w:rPr>
          <w:b/>
        </w:rPr>
        <w:t>ыполняе</w:t>
      </w:r>
      <w:r w:rsidR="00EC1E7B">
        <w:rPr>
          <w:b/>
        </w:rPr>
        <w:t>т</w:t>
      </w:r>
      <w:r w:rsidR="00EC1E7B" w:rsidRPr="00A9089E">
        <w:rPr>
          <w:b/>
        </w:rPr>
        <w:t xml:space="preserve"> модернизацию </w:t>
      </w:r>
      <w:r w:rsidR="00EC1E7B">
        <w:rPr>
          <w:b/>
        </w:rPr>
        <w:t>взрывозащищенных  (ВГЗ, НСП, В3Г</w:t>
      </w:r>
      <w:proofErr w:type="gramStart"/>
      <w:r w:rsidR="004162BB">
        <w:rPr>
          <w:b/>
        </w:rPr>
        <w:t>,Ж</w:t>
      </w:r>
      <w:proofErr w:type="gramEnd"/>
      <w:r w:rsidR="004162BB">
        <w:rPr>
          <w:b/>
        </w:rPr>
        <w:t>ПП</w:t>
      </w:r>
      <w:r w:rsidR="00EC1E7B">
        <w:rPr>
          <w:b/>
        </w:rPr>
        <w:t xml:space="preserve">)   </w:t>
      </w:r>
      <w:r w:rsidR="00EC1E7B" w:rsidRPr="00A9089E">
        <w:rPr>
          <w:b/>
        </w:rPr>
        <w:t>светильников</w:t>
      </w:r>
      <w:r w:rsidR="00EC1E7B">
        <w:rPr>
          <w:b/>
        </w:rPr>
        <w:t xml:space="preserve"> путем установки светодиодного модуля, с</w:t>
      </w:r>
      <w:r w:rsidR="00EC1E7B" w:rsidRPr="00A9089E">
        <w:rPr>
          <w:b/>
        </w:rPr>
        <w:t>ертифицирован</w:t>
      </w:r>
      <w:r w:rsidR="00EC1E7B">
        <w:rPr>
          <w:b/>
        </w:rPr>
        <w:t>ного</w:t>
      </w:r>
      <w:r w:rsidR="00EC1E7B" w:rsidRPr="00A9089E">
        <w:rPr>
          <w:b/>
        </w:rPr>
        <w:t xml:space="preserve"> в Украине. </w:t>
      </w:r>
      <w:r w:rsidR="00EC1E7B">
        <w:rPr>
          <w:b/>
        </w:rPr>
        <w:t xml:space="preserve">   </w:t>
      </w:r>
      <w:r w:rsidR="00EC1E7B" w:rsidRPr="00DE32C8">
        <w:rPr>
          <w:b/>
        </w:rPr>
        <w:t xml:space="preserve">Корпус при этом сохраняется.                                    </w:t>
      </w:r>
    </w:p>
    <w:p w:rsidR="00EC1E7B" w:rsidRDefault="00EC1E7B" w:rsidP="00EC1E7B">
      <w:pPr>
        <w:spacing w:line="360" w:lineRule="auto"/>
        <w:ind w:left="567"/>
        <w:rPr>
          <w:b/>
          <w:color w:val="C00000"/>
        </w:rPr>
      </w:pPr>
      <w:r>
        <w:rPr>
          <w:b/>
          <w:color w:val="C00000"/>
        </w:rPr>
        <w:t xml:space="preserve">                               Ориентировочная стоимость модуля    350 грн.  </w:t>
      </w:r>
    </w:p>
    <w:p w:rsidR="00EC1E7B" w:rsidRDefault="00EC1E7B" w:rsidP="00EC1E7B">
      <w:pPr>
        <w:spacing w:line="360" w:lineRule="auto"/>
        <w:ind w:left="567"/>
        <w:rPr>
          <w:b/>
        </w:rPr>
      </w:pPr>
      <w:r>
        <w:rPr>
          <w:b/>
        </w:rPr>
        <w:t xml:space="preserve">            После модернизации Вы получаете:</w:t>
      </w:r>
    </w:p>
    <w:p w:rsidR="00EC1E7B" w:rsidRDefault="00EC1E7B" w:rsidP="00605D58">
      <w:pPr>
        <w:pStyle w:val="a3"/>
        <w:numPr>
          <w:ilvl w:val="0"/>
          <w:numId w:val="6"/>
        </w:numPr>
      </w:pPr>
      <w:r w:rsidRPr="00BA3F1E">
        <w:t xml:space="preserve">Низкое </w:t>
      </w:r>
      <w:r>
        <w:t>энергопотребление  (в 7 раз по сравнению с лампой накаливания);</w:t>
      </w:r>
    </w:p>
    <w:p w:rsidR="00EC1E7B" w:rsidRDefault="00EC1E7B" w:rsidP="00605D58">
      <w:pPr>
        <w:pStyle w:val="a3"/>
        <w:numPr>
          <w:ilvl w:val="0"/>
          <w:numId w:val="6"/>
        </w:numPr>
      </w:pPr>
      <w:r>
        <w:t xml:space="preserve">Улучшенная световая отдача (110-115 </w:t>
      </w:r>
      <w:r>
        <w:rPr>
          <w:lang w:val="en-US"/>
        </w:rPr>
        <w:t>Lm)</w:t>
      </w:r>
      <w:r>
        <w:t>;</w:t>
      </w:r>
    </w:p>
    <w:p w:rsidR="00EC1E7B" w:rsidRDefault="00EC1E7B" w:rsidP="00605D58">
      <w:pPr>
        <w:pStyle w:val="a3"/>
        <w:numPr>
          <w:ilvl w:val="0"/>
          <w:numId w:val="6"/>
        </w:numPr>
      </w:pPr>
      <w:r>
        <w:t xml:space="preserve">Светильники  с </w:t>
      </w:r>
      <w:r w:rsidRPr="000133B9">
        <w:t>высок</w:t>
      </w:r>
      <w:r>
        <w:t xml:space="preserve">ой </w:t>
      </w:r>
      <w:r w:rsidRPr="000133B9">
        <w:t xml:space="preserve"> прочность</w:t>
      </w:r>
      <w:r>
        <w:t>ю</w:t>
      </w:r>
      <w:r w:rsidRPr="000133B9">
        <w:t>, виброустойчивость</w:t>
      </w:r>
      <w:r>
        <w:t>ю</w:t>
      </w:r>
      <w:r w:rsidRPr="000133B9">
        <w:t>, надежность</w:t>
      </w:r>
      <w:r>
        <w:t xml:space="preserve">ю, которые </w:t>
      </w:r>
      <w:r w:rsidRPr="000133B9">
        <w:t xml:space="preserve"> работают при перепадах напряжения, что часто бывает в наших условиях;</w:t>
      </w:r>
    </w:p>
    <w:p w:rsidR="00EC1E7B" w:rsidRDefault="00EC1E7B" w:rsidP="00605D58">
      <w:pPr>
        <w:pStyle w:val="a3"/>
        <w:numPr>
          <w:ilvl w:val="0"/>
          <w:numId w:val="6"/>
        </w:numPr>
      </w:pPr>
      <w:r>
        <w:t>Антивандальный вариант светильника  (нет  коммерческого интереса после хищения);</w:t>
      </w:r>
    </w:p>
    <w:p w:rsidR="00EC1E7B" w:rsidRDefault="00EC1E7B" w:rsidP="00605D58">
      <w:pPr>
        <w:pStyle w:val="a3"/>
        <w:numPr>
          <w:ilvl w:val="0"/>
          <w:numId w:val="6"/>
        </w:numPr>
      </w:pPr>
      <w:r w:rsidRPr="000133B9">
        <w:t xml:space="preserve">увеличенный срок эксплуатации, достигающий </w:t>
      </w:r>
      <w:r>
        <w:t>5</w:t>
      </w:r>
      <w:r w:rsidRPr="000133B9">
        <w:t>0</w:t>
      </w:r>
      <w:r>
        <w:t xml:space="preserve"> </w:t>
      </w:r>
      <w:r w:rsidRPr="000133B9">
        <w:t>000 часов службы</w:t>
      </w:r>
      <w:r>
        <w:t>;</w:t>
      </w:r>
    </w:p>
    <w:p w:rsidR="00EC1E7B" w:rsidRDefault="00EC1E7B" w:rsidP="00605D58">
      <w:pPr>
        <w:pStyle w:val="a3"/>
        <w:numPr>
          <w:ilvl w:val="0"/>
          <w:numId w:val="6"/>
        </w:numPr>
      </w:pPr>
      <w:r>
        <w:t xml:space="preserve">Светильники,  которые </w:t>
      </w:r>
      <w:r w:rsidRPr="00CC27AB">
        <w:t xml:space="preserve"> не излучают вредного ультрафиолетового или инфракрасного излучения, во время их работ не выявлено раздражающих пульсаций и радиопомех;</w:t>
      </w:r>
    </w:p>
    <w:p w:rsidR="00EC1E7B" w:rsidRPr="00BA3F1E" w:rsidRDefault="00EC1E7B" w:rsidP="00605D58">
      <w:pPr>
        <w:pStyle w:val="a3"/>
        <w:numPr>
          <w:ilvl w:val="0"/>
          <w:numId w:val="6"/>
        </w:numPr>
      </w:pPr>
      <w:r>
        <w:t>А</w:t>
      </w:r>
      <w:r w:rsidRPr="00CC27AB">
        <w:t>бсолютно безвредны</w:t>
      </w:r>
      <w:r>
        <w:t xml:space="preserve">е </w:t>
      </w:r>
      <w:r w:rsidRPr="00CC27AB">
        <w:t xml:space="preserve">для окружающей среды </w:t>
      </w:r>
      <w:r>
        <w:t>светильники (</w:t>
      </w:r>
      <w:r w:rsidRPr="00CC27AB">
        <w:t>не содержат ртути и вредных паров и соответственно не требуют их специальной утилизации</w:t>
      </w:r>
      <w:r>
        <w:t>)</w:t>
      </w:r>
      <w:r w:rsidRPr="00CC27AB">
        <w:t>;</w:t>
      </w:r>
    </w:p>
    <w:p w:rsidR="00605D58" w:rsidRDefault="00605D58" w:rsidP="00605D58">
      <w:pPr>
        <w:ind w:left="1287"/>
        <w:rPr>
          <w:b/>
        </w:rPr>
      </w:pPr>
    </w:p>
    <w:p w:rsidR="00EC1E7B" w:rsidRDefault="00605D58" w:rsidP="00605D58">
      <w:pPr>
        <w:ind w:left="567"/>
        <w:rPr>
          <w:b/>
        </w:rPr>
      </w:pPr>
      <w:r>
        <w:rPr>
          <w:b/>
        </w:rPr>
        <w:t xml:space="preserve">           </w:t>
      </w:r>
      <w:r w:rsidR="00EC1E7B">
        <w:rPr>
          <w:b/>
        </w:rPr>
        <w:t xml:space="preserve">Световой модуль прошел испытания в горячих цехах  маслоэкстракционных </w:t>
      </w:r>
    </w:p>
    <w:p w:rsidR="00EC1E7B" w:rsidRDefault="00EC1E7B" w:rsidP="00605D58">
      <w:pPr>
        <w:ind w:left="567"/>
        <w:rPr>
          <w:b/>
          <w:color w:val="C00000"/>
        </w:rPr>
      </w:pPr>
      <w:r>
        <w:rPr>
          <w:b/>
        </w:rPr>
        <w:t xml:space="preserve">                                    заводов Украины, и получил высокую оценку.      </w:t>
      </w:r>
      <w:r>
        <w:rPr>
          <w:b/>
          <w:color w:val="C00000"/>
        </w:rPr>
        <w:t xml:space="preserve"> </w:t>
      </w:r>
    </w:p>
    <w:p w:rsidR="00605D58" w:rsidRDefault="00EC1E7B" w:rsidP="00EC1E7B">
      <w:pPr>
        <w:spacing w:line="360" w:lineRule="auto"/>
        <w:ind w:left="567"/>
        <w:rPr>
          <w:color w:val="FF0000"/>
        </w:rPr>
      </w:pPr>
      <w:r>
        <w:rPr>
          <w:lang w:val="uk-UA"/>
        </w:rPr>
        <w:t xml:space="preserve">     </w:t>
      </w:r>
      <w:r>
        <w:t xml:space="preserve"> </w:t>
      </w:r>
      <w:r>
        <w:rPr>
          <w:color w:val="FF0000"/>
        </w:rPr>
        <w:t xml:space="preserve">            </w:t>
      </w:r>
    </w:p>
    <w:p w:rsidR="00605D58" w:rsidRDefault="00605D58" w:rsidP="00605D58">
      <w:pPr>
        <w:spacing w:line="360" w:lineRule="auto"/>
        <w:ind w:left="567"/>
      </w:pPr>
      <w:r>
        <w:rPr>
          <w:color w:val="FF0000"/>
        </w:rPr>
        <w:t xml:space="preserve">         </w:t>
      </w:r>
    </w:p>
    <w:p w:rsidR="0039170A" w:rsidRDefault="00605D58" w:rsidP="00EC1E7B">
      <w:pPr>
        <w:spacing w:line="360" w:lineRule="auto"/>
        <w:ind w:left="567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3106254" cy="2150484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254" cy="215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bidi="ar-SA"/>
        </w:rPr>
        <w:drawing>
          <wp:inline distT="0" distB="0" distL="0" distR="0" wp14:anchorId="2D0A74E7" wp14:editId="05339CA9">
            <wp:extent cx="3099397" cy="2145736"/>
            <wp:effectExtent l="0" t="0" r="635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397" cy="214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BD8" w:rsidRDefault="00605D58" w:rsidP="00605D58">
      <w:pPr>
        <w:spacing w:line="360" w:lineRule="auto"/>
        <w:ind w:left="567"/>
        <w:rPr>
          <w:b/>
          <w:color w:val="C00000"/>
        </w:rPr>
      </w:pPr>
      <w:r>
        <w:rPr>
          <w:b/>
          <w:noProof/>
          <w:lang w:bidi="ar-SA"/>
        </w:rPr>
        <w:drawing>
          <wp:inline distT="0" distB="0" distL="0" distR="0" wp14:anchorId="1AF7F9F3" wp14:editId="363CA2A4">
            <wp:extent cx="3106254" cy="2150483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254" cy="215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bidi="ar-SA"/>
        </w:rPr>
        <w:drawing>
          <wp:inline distT="0" distB="0" distL="0" distR="0" wp14:anchorId="42511C7C" wp14:editId="3CBEA214">
            <wp:extent cx="3106254" cy="2150483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254" cy="215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1E7B">
        <w:rPr>
          <w:b/>
        </w:rPr>
        <w:t xml:space="preserve">       </w:t>
      </w:r>
    </w:p>
    <w:p w:rsidR="009D7A74" w:rsidRDefault="00C21321" w:rsidP="00730BD8">
      <w:pPr>
        <w:spacing w:line="360" w:lineRule="auto"/>
        <w:ind w:left="567"/>
        <w:rPr>
          <w:b/>
          <w:color w:val="C00000"/>
        </w:rPr>
      </w:pPr>
      <w:r>
        <w:rPr>
          <w:b/>
          <w:color w:val="C00000"/>
        </w:rPr>
        <w:t xml:space="preserve">                                      </w:t>
      </w:r>
    </w:p>
    <w:p w:rsidR="008C0178" w:rsidRPr="002F36DD" w:rsidRDefault="009D7A74" w:rsidP="00730BD8">
      <w:pPr>
        <w:spacing w:line="360" w:lineRule="auto"/>
        <w:ind w:left="567"/>
        <w:rPr>
          <w:b/>
        </w:rPr>
      </w:pPr>
      <w:r>
        <w:rPr>
          <w:b/>
          <w:color w:val="C00000"/>
        </w:rPr>
        <w:t xml:space="preserve">                                    </w:t>
      </w:r>
      <w:r w:rsidR="00C21321" w:rsidRPr="00C21321">
        <w:rPr>
          <w:b/>
          <w:color w:val="C00000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FOBEST</w:t>
      </w:r>
      <w:r w:rsidR="00C21321" w:rsidRPr="00C21321">
        <w:rPr>
          <w:b/>
          <w:color w:val="C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 w:rsidR="00C21321" w:rsidRPr="00C21321">
        <w:rPr>
          <w:b/>
          <w:color w:val="C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-  </w:t>
      </w:r>
      <w:r w:rsidR="008C0178" w:rsidRPr="00C21321">
        <w:rPr>
          <w:b/>
          <w:color w:val="C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СВЕТИ</w:t>
      </w:r>
      <w:r w:rsidR="00C21321">
        <w:rPr>
          <w:b/>
          <w:color w:val="C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</w:t>
      </w:r>
      <w:proofErr w:type="gramEnd"/>
      <w:r w:rsidR="008C0178" w:rsidRPr="00C21321">
        <w:rPr>
          <w:b/>
          <w:color w:val="C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ЯРКО, СВЕТИ</w:t>
      </w:r>
      <w:r w:rsidR="00C21321">
        <w:rPr>
          <w:b/>
          <w:color w:val="C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</w:t>
      </w:r>
      <w:r w:rsidR="008C0178" w:rsidRPr="00C21321">
        <w:rPr>
          <w:b/>
          <w:color w:val="C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ЭКОНОМНО!!!!!</w:t>
      </w:r>
    </w:p>
    <w:sectPr w:rsidR="008C0178" w:rsidRPr="002F36DD" w:rsidSect="00F44F09">
      <w:type w:val="continuous"/>
      <w:pgSz w:w="11910" w:h="16840"/>
      <w:pgMar w:top="1060" w:right="428" w:bottom="45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4EF4"/>
    <w:multiLevelType w:val="hybridMultilevel"/>
    <w:tmpl w:val="56988A8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30074EB"/>
    <w:multiLevelType w:val="hybridMultilevel"/>
    <w:tmpl w:val="583A15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D210E07"/>
    <w:multiLevelType w:val="hybridMultilevel"/>
    <w:tmpl w:val="970C28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D567C9"/>
    <w:multiLevelType w:val="hybridMultilevel"/>
    <w:tmpl w:val="D1C036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1A832A8"/>
    <w:multiLevelType w:val="hybridMultilevel"/>
    <w:tmpl w:val="23840B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8CD5389"/>
    <w:multiLevelType w:val="hybridMultilevel"/>
    <w:tmpl w:val="D04C6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AE"/>
    <w:rsid w:val="000249F9"/>
    <w:rsid w:val="00116700"/>
    <w:rsid w:val="00126AAE"/>
    <w:rsid w:val="00155839"/>
    <w:rsid w:val="0015744D"/>
    <w:rsid w:val="001C53AB"/>
    <w:rsid w:val="00251B79"/>
    <w:rsid w:val="002C1748"/>
    <w:rsid w:val="002E52AA"/>
    <w:rsid w:val="002E5D50"/>
    <w:rsid w:val="002F36DD"/>
    <w:rsid w:val="0030191E"/>
    <w:rsid w:val="00311174"/>
    <w:rsid w:val="0039170A"/>
    <w:rsid w:val="003C570A"/>
    <w:rsid w:val="004162BB"/>
    <w:rsid w:val="0047074F"/>
    <w:rsid w:val="00490DFB"/>
    <w:rsid w:val="00597137"/>
    <w:rsid w:val="005B2FCB"/>
    <w:rsid w:val="005F5507"/>
    <w:rsid w:val="00605D58"/>
    <w:rsid w:val="00611E86"/>
    <w:rsid w:val="0062317A"/>
    <w:rsid w:val="0063590A"/>
    <w:rsid w:val="00684914"/>
    <w:rsid w:val="006D4707"/>
    <w:rsid w:val="006E12B3"/>
    <w:rsid w:val="006F2F93"/>
    <w:rsid w:val="00730BD8"/>
    <w:rsid w:val="007A11B5"/>
    <w:rsid w:val="008871E3"/>
    <w:rsid w:val="008C0178"/>
    <w:rsid w:val="008D5D90"/>
    <w:rsid w:val="009150EA"/>
    <w:rsid w:val="00933876"/>
    <w:rsid w:val="009553D0"/>
    <w:rsid w:val="009B4312"/>
    <w:rsid w:val="009D7A74"/>
    <w:rsid w:val="00A270F8"/>
    <w:rsid w:val="00A67D5B"/>
    <w:rsid w:val="00A9089E"/>
    <w:rsid w:val="00AE3375"/>
    <w:rsid w:val="00AE47F7"/>
    <w:rsid w:val="00B21C1B"/>
    <w:rsid w:val="00B972FE"/>
    <w:rsid w:val="00C11044"/>
    <w:rsid w:val="00C1109C"/>
    <w:rsid w:val="00C21321"/>
    <w:rsid w:val="00C22FA8"/>
    <w:rsid w:val="00C323B3"/>
    <w:rsid w:val="00CC335A"/>
    <w:rsid w:val="00D322F4"/>
    <w:rsid w:val="00DA0FAE"/>
    <w:rsid w:val="00E0789C"/>
    <w:rsid w:val="00E92A14"/>
    <w:rsid w:val="00E930E4"/>
    <w:rsid w:val="00EC1E7B"/>
    <w:rsid w:val="00F44F09"/>
    <w:rsid w:val="00F96C7A"/>
    <w:rsid w:val="00FD7F0A"/>
    <w:rsid w:val="00FD7F7E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D5D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5D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55" w:lineRule="exact"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5971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137"/>
    <w:rPr>
      <w:rFonts w:ascii="Tahoma" w:eastAsia="Arial" w:hAnsi="Tahoma" w:cs="Tahoma"/>
      <w:sz w:val="16"/>
      <w:szCs w:val="16"/>
      <w:lang w:val="ru-RU" w:eastAsia="ru-RU" w:bidi="ru-RU"/>
    </w:rPr>
  </w:style>
  <w:style w:type="character" w:styleId="a6">
    <w:name w:val="Hyperlink"/>
    <w:basedOn w:val="a0"/>
    <w:uiPriority w:val="99"/>
    <w:unhideWhenUsed/>
    <w:rsid w:val="0062317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D5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8D5D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styleId="a7">
    <w:name w:val="Table Grid"/>
    <w:basedOn w:val="a1"/>
    <w:uiPriority w:val="59"/>
    <w:rsid w:val="006F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D5D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5D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55" w:lineRule="exact"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5971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137"/>
    <w:rPr>
      <w:rFonts w:ascii="Tahoma" w:eastAsia="Arial" w:hAnsi="Tahoma" w:cs="Tahoma"/>
      <w:sz w:val="16"/>
      <w:szCs w:val="16"/>
      <w:lang w:val="ru-RU" w:eastAsia="ru-RU" w:bidi="ru-RU"/>
    </w:rPr>
  </w:style>
  <w:style w:type="character" w:styleId="a6">
    <w:name w:val="Hyperlink"/>
    <w:basedOn w:val="a0"/>
    <w:uiPriority w:val="99"/>
    <w:unhideWhenUsed/>
    <w:rsid w:val="0062317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D5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8D5D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styleId="a7">
    <w:name w:val="Table Grid"/>
    <w:basedOn w:val="a1"/>
    <w:uiPriority w:val="59"/>
    <w:rsid w:val="006F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hyperlink" Target="mailto:fobestopt@gmail.com" TargetMode="Externa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35A47-D928-451D-A44D-BFD6B8DF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user</cp:lastModifiedBy>
  <cp:revision>7</cp:revision>
  <cp:lastPrinted>2018-03-16T13:09:00Z</cp:lastPrinted>
  <dcterms:created xsi:type="dcterms:W3CDTF">2018-03-21T08:10:00Z</dcterms:created>
  <dcterms:modified xsi:type="dcterms:W3CDTF">2019-03-21T09:20:00Z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2018-01-30T00:00:00Z</vt:filetime>
  </property>
</Properties>
</file>